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305E79" w14:textId="77777777" w:rsidR="00754E17" w:rsidRPr="000960B6" w:rsidRDefault="006D6EEB" w:rsidP="006D6EEB">
      <w:pPr>
        <w:pStyle w:val="ListParagraph"/>
        <w:numPr>
          <w:ilvl w:val="0"/>
          <w:numId w:val="1"/>
        </w:numPr>
        <w:rPr>
          <w:sz w:val="18"/>
          <w:szCs w:val="18"/>
        </w:rPr>
      </w:pPr>
      <w:r w:rsidRPr="000960B6">
        <w:rPr>
          <w:sz w:val="18"/>
        </w:rPr>
        <w:t xml:space="preserve">Brochure </w:t>
      </w:r>
      <w:r w:rsidRPr="000960B6">
        <w:rPr>
          <w:sz w:val="18"/>
          <w:szCs w:val="18"/>
        </w:rPr>
        <w:t>Page Front</w:t>
      </w:r>
    </w:p>
    <w:p w14:paraId="47A5217F" w14:textId="77777777" w:rsidR="006D6EEB" w:rsidRPr="000960B6" w:rsidRDefault="006D6EEB" w:rsidP="006D6EEB">
      <w:pPr>
        <w:pStyle w:val="ListParagraph"/>
        <w:numPr>
          <w:ilvl w:val="0"/>
          <w:numId w:val="1"/>
        </w:numPr>
        <w:rPr>
          <w:sz w:val="18"/>
          <w:szCs w:val="18"/>
        </w:rPr>
      </w:pPr>
      <w:r w:rsidRPr="000960B6">
        <w:rPr>
          <w:sz w:val="18"/>
          <w:szCs w:val="18"/>
        </w:rPr>
        <w:t>World Statistic of failing market</w:t>
      </w:r>
    </w:p>
    <w:p w14:paraId="2502E14D" w14:textId="77777777" w:rsidR="006D6EEB" w:rsidRPr="000960B6" w:rsidRDefault="006D6EEB" w:rsidP="006D6EEB">
      <w:pPr>
        <w:pStyle w:val="ListParagraph"/>
        <w:numPr>
          <w:ilvl w:val="0"/>
          <w:numId w:val="1"/>
        </w:numPr>
        <w:rPr>
          <w:sz w:val="18"/>
          <w:szCs w:val="18"/>
        </w:rPr>
      </w:pPr>
      <w:r w:rsidRPr="000960B6">
        <w:rPr>
          <w:sz w:val="18"/>
          <w:szCs w:val="18"/>
        </w:rPr>
        <w:t>Precious metal</w:t>
      </w:r>
    </w:p>
    <w:p w14:paraId="7A8A0A7B" w14:textId="00FE95EB" w:rsidR="006D6EEB" w:rsidRPr="000960B6" w:rsidRDefault="006D6EEB" w:rsidP="006D6EEB">
      <w:pPr>
        <w:pStyle w:val="ListParagraph"/>
        <w:numPr>
          <w:ilvl w:val="0"/>
          <w:numId w:val="1"/>
        </w:numPr>
        <w:rPr>
          <w:sz w:val="18"/>
          <w:szCs w:val="18"/>
        </w:rPr>
      </w:pPr>
      <w:r w:rsidRPr="000960B6">
        <w:rPr>
          <w:sz w:val="18"/>
          <w:szCs w:val="18"/>
        </w:rPr>
        <w:t xml:space="preserve">Why </w:t>
      </w:r>
      <w:r w:rsidR="00144D01" w:rsidRPr="000960B6">
        <w:rPr>
          <w:sz w:val="18"/>
          <w:szCs w:val="18"/>
        </w:rPr>
        <w:t>this</w:t>
      </w:r>
      <w:r w:rsidRPr="000960B6">
        <w:rPr>
          <w:sz w:val="18"/>
          <w:szCs w:val="18"/>
        </w:rPr>
        <w:t xml:space="preserve"> plan and not</w:t>
      </w:r>
      <w:r w:rsidR="00144D01" w:rsidRPr="000960B6">
        <w:rPr>
          <w:sz w:val="18"/>
          <w:szCs w:val="18"/>
        </w:rPr>
        <w:t xml:space="preserve"> OTC</w:t>
      </w:r>
      <w:r w:rsidRPr="000960B6">
        <w:rPr>
          <w:sz w:val="18"/>
          <w:szCs w:val="18"/>
        </w:rPr>
        <w:t xml:space="preserve"> physical (Comparison Chart)</w:t>
      </w:r>
    </w:p>
    <w:p w14:paraId="1CC103C7" w14:textId="2533B2CB" w:rsidR="006D6EEB" w:rsidRPr="000960B6" w:rsidRDefault="00463127" w:rsidP="006D6EEB">
      <w:pPr>
        <w:pStyle w:val="ListParagraph"/>
        <w:numPr>
          <w:ilvl w:val="0"/>
          <w:numId w:val="1"/>
        </w:numPr>
        <w:rPr>
          <w:sz w:val="18"/>
          <w:szCs w:val="18"/>
        </w:rPr>
      </w:pPr>
      <w:r w:rsidRPr="000960B6">
        <w:rPr>
          <w:sz w:val="18"/>
          <w:szCs w:val="18"/>
        </w:rPr>
        <w:t>Features</w:t>
      </w:r>
      <w:r w:rsidR="00144D01" w:rsidRPr="000960B6">
        <w:rPr>
          <w:sz w:val="18"/>
          <w:szCs w:val="18"/>
        </w:rPr>
        <w:t xml:space="preserve"> of pla</w:t>
      </w:r>
      <w:r w:rsidRPr="000960B6">
        <w:rPr>
          <w:sz w:val="18"/>
          <w:szCs w:val="18"/>
        </w:rPr>
        <w:t>n</w:t>
      </w:r>
    </w:p>
    <w:p w14:paraId="33BA9CC5" w14:textId="77777777" w:rsidR="006D6EEB" w:rsidRPr="000960B6" w:rsidRDefault="006D6EEB" w:rsidP="006D6EEB">
      <w:pPr>
        <w:pStyle w:val="ListParagraph"/>
        <w:numPr>
          <w:ilvl w:val="0"/>
          <w:numId w:val="1"/>
        </w:numPr>
        <w:rPr>
          <w:sz w:val="18"/>
          <w:szCs w:val="18"/>
        </w:rPr>
      </w:pPr>
      <w:r w:rsidRPr="000960B6">
        <w:rPr>
          <w:sz w:val="18"/>
          <w:szCs w:val="18"/>
        </w:rPr>
        <w:t>Example</w:t>
      </w:r>
    </w:p>
    <w:p w14:paraId="191D033E" w14:textId="77777777" w:rsidR="006D6EEB" w:rsidRPr="000960B6" w:rsidRDefault="006D6EEB" w:rsidP="006D6EEB">
      <w:pPr>
        <w:pStyle w:val="ListParagraph"/>
        <w:numPr>
          <w:ilvl w:val="0"/>
          <w:numId w:val="1"/>
        </w:numPr>
        <w:rPr>
          <w:sz w:val="18"/>
          <w:szCs w:val="18"/>
        </w:rPr>
      </w:pPr>
      <w:r w:rsidRPr="000960B6">
        <w:rPr>
          <w:sz w:val="18"/>
          <w:szCs w:val="18"/>
        </w:rPr>
        <w:t>FAQ</w:t>
      </w:r>
    </w:p>
    <w:p w14:paraId="0912148E" w14:textId="77777777" w:rsidR="006D6EEB" w:rsidRPr="000960B6" w:rsidRDefault="006D6EEB" w:rsidP="006D6EEB">
      <w:pPr>
        <w:pStyle w:val="ListParagraph"/>
        <w:numPr>
          <w:ilvl w:val="0"/>
          <w:numId w:val="1"/>
        </w:numPr>
        <w:rPr>
          <w:sz w:val="18"/>
          <w:szCs w:val="18"/>
        </w:rPr>
      </w:pPr>
      <w:r w:rsidRPr="000960B6">
        <w:rPr>
          <w:sz w:val="18"/>
          <w:szCs w:val="18"/>
        </w:rPr>
        <w:t>Important Notes</w:t>
      </w:r>
    </w:p>
    <w:p w14:paraId="15AB3373" w14:textId="77777777" w:rsidR="006D6EEB" w:rsidRDefault="006D6EEB" w:rsidP="006D6EEB">
      <w:pPr>
        <w:pStyle w:val="ListParagraph"/>
        <w:numPr>
          <w:ilvl w:val="0"/>
          <w:numId w:val="1"/>
        </w:numPr>
        <w:rPr>
          <w:sz w:val="18"/>
          <w:szCs w:val="18"/>
        </w:rPr>
      </w:pPr>
      <w:r w:rsidRPr="000960B6">
        <w:rPr>
          <w:sz w:val="18"/>
          <w:szCs w:val="18"/>
        </w:rPr>
        <w:t xml:space="preserve">About </w:t>
      </w:r>
      <w:proofErr w:type="spellStart"/>
      <w:r w:rsidRPr="000960B6">
        <w:rPr>
          <w:sz w:val="18"/>
          <w:szCs w:val="18"/>
        </w:rPr>
        <w:t>Verus</w:t>
      </w:r>
      <w:proofErr w:type="spellEnd"/>
      <w:r w:rsidRPr="000960B6">
        <w:rPr>
          <w:sz w:val="18"/>
          <w:szCs w:val="18"/>
        </w:rPr>
        <w:t xml:space="preserve"> Bullion</w:t>
      </w:r>
    </w:p>
    <w:p w14:paraId="05AAA315" w14:textId="7E3F0FF4" w:rsidR="00492FA8" w:rsidRPr="000960B6" w:rsidRDefault="00492FA8" w:rsidP="006D6EEB">
      <w:pPr>
        <w:pStyle w:val="ListParagraph"/>
        <w:numPr>
          <w:ilvl w:val="0"/>
          <w:numId w:val="1"/>
        </w:numPr>
        <w:rPr>
          <w:sz w:val="18"/>
          <w:szCs w:val="18"/>
        </w:rPr>
      </w:pPr>
      <w:r>
        <w:rPr>
          <w:sz w:val="18"/>
          <w:szCs w:val="18"/>
        </w:rPr>
        <w:t xml:space="preserve">Company </w:t>
      </w:r>
      <w:proofErr w:type="spellStart"/>
      <w:r>
        <w:rPr>
          <w:sz w:val="18"/>
          <w:szCs w:val="18"/>
        </w:rPr>
        <w:t>address</w:t>
      </w:r>
      <w:proofErr w:type="gramStart"/>
      <w:r>
        <w:rPr>
          <w:sz w:val="18"/>
          <w:szCs w:val="18"/>
        </w:rPr>
        <w:t>,email,telephone</w:t>
      </w:r>
      <w:proofErr w:type="spellEnd"/>
      <w:proofErr w:type="gramEnd"/>
    </w:p>
    <w:p w14:paraId="63E18E87" w14:textId="77777777" w:rsidR="006D6EEB" w:rsidRPr="000960B6" w:rsidRDefault="006D6EEB" w:rsidP="006D6EEB">
      <w:pPr>
        <w:ind w:left="360"/>
        <w:rPr>
          <w:sz w:val="18"/>
          <w:szCs w:val="18"/>
        </w:rPr>
      </w:pPr>
    </w:p>
    <w:p w14:paraId="5F25C362" w14:textId="77777777" w:rsidR="006D6EEB" w:rsidRPr="000960B6" w:rsidRDefault="006D6EEB" w:rsidP="006D6EEB">
      <w:pPr>
        <w:ind w:left="360"/>
        <w:rPr>
          <w:sz w:val="18"/>
          <w:szCs w:val="18"/>
        </w:rPr>
      </w:pPr>
    </w:p>
    <w:p w14:paraId="46C5677C" w14:textId="77777777" w:rsidR="006D6EEB" w:rsidRPr="000960B6" w:rsidRDefault="006D6EEB" w:rsidP="006D6EEB">
      <w:pPr>
        <w:ind w:left="360"/>
        <w:rPr>
          <w:sz w:val="18"/>
          <w:szCs w:val="18"/>
        </w:rPr>
      </w:pPr>
    </w:p>
    <w:p w14:paraId="1E1FD492" w14:textId="77777777" w:rsidR="006D6EEB" w:rsidRPr="000960B6" w:rsidRDefault="006D6EEB" w:rsidP="006D6EEB">
      <w:pPr>
        <w:ind w:left="360"/>
        <w:rPr>
          <w:b/>
          <w:sz w:val="18"/>
          <w:szCs w:val="18"/>
        </w:rPr>
      </w:pPr>
      <w:r w:rsidRPr="000960B6">
        <w:rPr>
          <w:b/>
          <w:sz w:val="18"/>
          <w:szCs w:val="18"/>
        </w:rPr>
        <w:t>Brochure Page Front</w:t>
      </w:r>
    </w:p>
    <w:p w14:paraId="462A9452" w14:textId="77777777" w:rsidR="006D6EEB" w:rsidRPr="000960B6" w:rsidRDefault="006D6EEB" w:rsidP="006D6EEB">
      <w:pPr>
        <w:ind w:left="360"/>
        <w:rPr>
          <w:sz w:val="18"/>
          <w:szCs w:val="18"/>
        </w:rPr>
      </w:pPr>
    </w:p>
    <w:p w14:paraId="6A88D8DD" w14:textId="77777777" w:rsidR="006D6EEB" w:rsidRPr="000960B6" w:rsidRDefault="006D6EEB" w:rsidP="006D6EEB">
      <w:pPr>
        <w:ind w:left="360"/>
        <w:rPr>
          <w:sz w:val="18"/>
          <w:szCs w:val="18"/>
        </w:rPr>
      </w:pPr>
      <w:r w:rsidRPr="000960B6">
        <w:rPr>
          <w:sz w:val="18"/>
          <w:szCs w:val="18"/>
        </w:rPr>
        <w:t>Impactful, Eye-catching</w:t>
      </w:r>
    </w:p>
    <w:p w14:paraId="2A264A65" w14:textId="77777777" w:rsidR="00144D01" w:rsidRPr="000960B6" w:rsidRDefault="00144D01" w:rsidP="006D6EEB">
      <w:pPr>
        <w:ind w:left="360"/>
        <w:rPr>
          <w:sz w:val="18"/>
          <w:szCs w:val="18"/>
        </w:rPr>
      </w:pPr>
    </w:p>
    <w:p w14:paraId="1A00D59E" w14:textId="2D0FD3F9" w:rsidR="00144D01" w:rsidRPr="000960B6" w:rsidRDefault="00144D01" w:rsidP="006D6EEB">
      <w:pPr>
        <w:ind w:left="360"/>
        <w:rPr>
          <w:sz w:val="18"/>
          <w:szCs w:val="18"/>
        </w:rPr>
      </w:pPr>
      <w:r w:rsidRPr="000960B6">
        <w:rPr>
          <w:sz w:val="18"/>
          <w:szCs w:val="18"/>
        </w:rPr>
        <w:t xml:space="preserve">Title: </w:t>
      </w:r>
    </w:p>
    <w:p w14:paraId="1EF496A4" w14:textId="77777777" w:rsidR="006D6EEB" w:rsidRPr="000960B6" w:rsidRDefault="006D6EEB" w:rsidP="006D6EEB">
      <w:pPr>
        <w:ind w:left="360"/>
        <w:rPr>
          <w:sz w:val="18"/>
          <w:szCs w:val="18"/>
        </w:rPr>
      </w:pPr>
    </w:p>
    <w:p w14:paraId="72257472" w14:textId="66E30A58" w:rsidR="0021338F" w:rsidRPr="000960B6" w:rsidRDefault="00144D01" w:rsidP="00144D01">
      <w:pPr>
        <w:ind w:left="360"/>
        <w:rPr>
          <w:sz w:val="18"/>
          <w:szCs w:val="18"/>
        </w:rPr>
      </w:pPr>
      <w:r w:rsidRPr="000960B6">
        <w:rPr>
          <w:sz w:val="18"/>
          <w:szCs w:val="18"/>
        </w:rPr>
        <w:t>Tagline</w:t>
      </w:r>
      <w:r w:rsidR="0021338F" w:rsidRPr="000960B6">
        <w:rPr>
          <w:sz w:val="18"/>
          <w:szCs w:val="18"/>
        </w:rPr>
        <w:t>:</w:t>
      </w:r>
      <w:r w:rsidRPr="000960B6">
        <w:rPr>
          <w:sz w:val="18"/>
          <w:szCs w:val="18"/>
        </w:rPr>
        <w:t xml:space="preserve"> </w:t>
      </w:r>
      <w:r w:rsidR="0021338F" w:rsidRPr="000960B6">
        <w:rPr>
          <w:sz w:val="18"/>
          <w:szCs w:val="18"/>
        </w:rPr>
        <w:t>Start savings like royalty and enjoy rewards like one</w:t>
      </w:r>
      <w:r w:rsidRPr="000960B6">
        <w:rPr>
          <w:sz w:val="18"/>
          <w:szCs w:val="18"/>
        </w:rPr>
        <w:t xml:space="preserve"> (?)</w:t>
      </w:r>
    </w:p>
    <w:p w14:paraId="21F1247D" w14:textId="77777777" w:rsidR="0021338F" w:rsidRPr="000960B6" w:rsidRDefault="0021338F" w:rsidP="0021338F">
      <w:pPr>
        <w:ind w:left="360"/>
        <w:rPr>
          <w:sz w:val="18"/>
          <w:szCs w:val="18"/>
        </w:rPr>
      </w:pPr>
    </w:p>
    <w:p w14:paraId="3B11989E" w14:textId="77777777" w:rsidR="0021338F" w:rsidRPr="000960B6" w:rsidRDefault="0021338F" w:rsidP="0021338F">
      <w:pPr>
        <w:ind w:left="360"/>
        <w:rPr>
          <w:b/>
          <w:sz w:val="18"/>
          <w:szCs w:val="18"/>
        </w:rPr>
      </w:pPr>
    </w:p>
    <w:p w14:paraId="2D18AAA2" w14:textId="77777777" w:rsidR="0021338F" w:rsidRPr="000960B6" w:rsidRDefault="004A2949" w:rsidP="0021338F">
      <w:pPr>
        <w:ind w:left="360"/>
        <w:rPr>
          <w:b/>
          <w:sz w:val="18"/>
          <w:szCs w:val="18"/>
        </w:rPr>
      </w:pPr>
      <w:r w:rsidRPr="000960B6">
        <w:rPr>
          <w:b/>
          <w:sz w:val="18"/>
          <w:szCs w:val="18"/>
        </w:rPr>
        <w:t>Singapore</w:t>
      </w:r>
      <w:r w:rsidR="0021338F" w:rsidRPr="000960B6">
        <w:rPr>
          <w:b/>
          <w:sz w:val="18"/>
          <w:szCs w:val="18"/>
        </w:rPr>
        <w:t xml:space="preserve"> Statistic</w:t>
      </w:r>
    </w:p>
    <w:p w14:paraId="2656DC66" w14:textId="77777777" w:rsidR="0021338F" w:rsidRPr="000960B6" w:rsidRDefault="0021338F" w:rsidP="0021338F">
      <w:pPr>
        <w:ind w:left="360"/>
        <w:rPr>
          <w:b/>
          <w:sz w:val="18"/>
          <w:szCs w:val="18"/>
        </w:rPr>
      </w:pPr>
    </w:p>
    <w:p w14:paraId="6D51FCD5" w14:textId="77777777" w:rsidR="0021338F" w:rsidRPr="000960B6" w:rsidRDefault="001810BB" w:rsidP="0021338F">
      <w:pPr>
        <w:ind w:left="360"/>
        <w:rPr>
          <w:sz w:val="18"/>
          <w:szCs w:val="18"/>
        </w:rPr>
      </w:pPr>
      <w:r w:rsidRPr="000960B6">
        <w:rPr>
          <w:sz w:val="18"/>
          <w:szCs w:val="18"/>
        </w:rPr>
        <w:t>Inflation has been increasing on average of 3.25% over the past four years.</w:t>
      </w:r>
    </w:p>
    <w:p w14:paraId="7D5D7807" w14:textId="77777777" w:rsidR="004A2949" w:rsidRPr="000960B6" w:rsidRDefault="004A2949" w:rsidP="0021338F">
      <w:pPr>
        <w:ind w:left="360"/>
        <w:rPr>
          <w:sz w:val="18"/>
          <w:szCs w:val="18"/>
        </w:rPr>
      </w:pPr>
    </w:p>
    <w:p w14:paraId="05D2A01B" w14:textId="77777777" w:rsidR="004A2949" w:rsidRPr="000960B6" w:rsidRDefault="004A2949" w:rsidP="0021338F">
      <w:pPr>
        <w:ind w:left="360"/>
        <w:rPr>
          <w:sz w:val="18"/>
          <w:szCs w:val="18"/>
        </w:rPr>
      </w:pPr>
      <w:r w:rsidRPr="000960B6">
        <w:rPr>
          <w:sz w:val="18"/>
          <w:szCs w:val="18"/>
        </w:rPr>
        <w:t>Deposit interest rate has been decreasing over the years to below 1%.</w:t>
      </w:r>
    </w:p>
    <w:p w14:paraId="7C54CD26" w14:textId="77777777" w:rsidR="004A2949" w:rsidRPr="000960B6" w:rsidRDefault="004A2949" w:rsidP="0021338F">
      <w:pPr>
        <w:ind w:left="360"/>
        <w:rPr>
          <w:sz w:val="18"/>
          <w:szCs w:val="18"/>
        </w:rPr>
      </w:pPr>
    </w:p>
    <w:p w14:paraId="5C4F247D" w14:textId="2F29CCC4" w:rsidR="004A2949" w:rsidRPr="000960B6" w:rsidRDefault="005127C1" w:rsidP="0021338F">
      <w:pPr>
        <w:ind w:left="360"/>
        <w:rPr>
          <w:sz w:val="18"/>
          <w:szCs w:val="18"/>
        </w:rPr>
      </w:pPr>
      <w:proofErr w:type="gramStart"/>
      <w:r w:rsidRPr="000960B6">
        <w:rPr>
          <w:sz w:val="18"/>
          <w:szCs w:val="18"/>
        </w:rPr>
        <w:t xml:space="preserve">Purchasing power dwindling </w:t>
      </w:r>
      <w:r w:rsidR="000352C1" w:rsidRPr="000960B6">
        <w:rPr>
          <w:sz w:val="18"/>
          <w:szCs w:val="18"/>
        </w:rPr>
        <w:t>over the years.</w:t>
      </w:r>
      <w:proofErr w:type="gramEnd"/>
    </w:p>
    <w:p w14:paraId="641906E1" w14:textId="77777777" w:rsidR="000352C1" w:rsidRPr="000960B6" w:rsidRDefault="000352C1" w:rsidP="0021338F">
      <w:pPr>
        <w:ind w:left="360"/>
        <w:rPr>
          <w:sz w:val="18"/>
          <w:szCs w:val="18"/>
        </w:rPr>
      </w:pPr>
    </w:p>
    <w:p w14:paraId="20FF34AA" w14:textId="61A6A8A5" w:rsidR="000352C1" w:rsidRPr="000960B6" w:rsidRDefault="000352C1" w:rsidP="000352C1">
      <w:pPr>
        <w:ind w:left="360"/>
        <w:rPr>
          <w:sz w:val="18"/>
          <w:szCs w:val="18"/>
        </w:rPr>
      </w:pPr>
      <w:r w:rsidRPr="000960B6">
        <w:rPr>
          <w:sz w:val="18"/>
          <w:szCs w:val="18"/>
        </w:rPr>
        <w:t xml:space="preserve">Most investment plan aims to outpace inflation in hope to enable you to achieve financial security over the long term.  However is it really possible without including the proven key investment tool? </w:t>
      </w:r>
    </w:p>
    <w:p w14:paraId="6337A8A6" w14:textId="77777777" w:rsidR="004A2949" w:rsidRPr="000960B6" w:rsidRDefault="004A2949" w:rsidP="000352C1">
      <w:pPr>
        <w:rPr>
          <w:sz w:val="18"/>
          <w:szCs w:val="18"/>
        </w:rPr>
      </w:pPr>
    </w:p>
    <w:p w14:paraId="694DCEF4" w14:textId="77777777" w:rsidR="00D75A25" w:rsidRPr="000960B6" w:rsidRDefault="00D75A25" w:rsidP="0021338F">
      <w:pPr>
        <w:ind w:left="360"/>
        <w:rPr>
          <w:b/>
          <w:sz w:val="18"/>
          <w:szCs w:val="18"/>
        </w:rPr>
      </w:pPr>
      <w:r w:rsidRPr="000960B6">
        <w:rPr>
          <w:b/>
          <w:sz w:val="18"/>
          <w:szCs w:val="18"/>
        </w:rPr>
        <w:t>Precious Metal</w:t>
      </w:r>
    </w:p>
    <w:p w14:paraId="690960FF" w14:textId="77777777" w:rsidR="00D75A25" w:rsidRPr="000960B6" w:rsidRDefault="00D75A25" w:rsidP="0021338F">
      <w:pPr>
        <w:ind w:left="360"/>
        <w:rPr>
          <w:b/>
          <w:sz w:val="18"/>
          <w:szCs w:val="18"/>
        </w:rPr>
      </w:pPr>
    </w:p>
    <w:p w14:paraId="27DB083B" w14:textId="77777777" w:rsidR="004A2949" w:rsidRPr="000960B6" w:rsidRDefault="00D75A25" w:rsidP="0021338F">
      <w:pPr>
        <w:ind w:left="360"/>
        <w:rPr>
          <w:sz w:val="18"/>
          <w:szCs w:val="18"/>
          <w:u w:val="single"/>
        </w:rPr>
      </w:pPr>
      <w:r w:rsidRPr="000960B6">
        <w:rPr>
          <w:sz w:val="18"/>
          <w:szCs w:val="18"/>
          <w:u w:val="single"/>
        </w:rPr>
        <w:t>Stability of Value</w:t>
      </w:r>
    </w:p>
    <w:p w14:paraId="18D78100" w14:textId="77777777" w:rsidR="001810BB" w:rsidRPr="000960B6" w:rsidRDefault="00D75A25" w:rsidP="0021338F">
      <w:pPr>
        <w:ind w:left="360"/>
        <w:rPr>
          <w:sz w:val="18"/>
          <w:szCs w:val="18"/>
        </w:rPr>
      </w:pPr>
      <w:r w:rsidRPr="000960B6">
        <w:rPr>
          <w:sz w:val="18"/>
          <w:szCs w:val="18"/>
        </w:rPr>
        <w:t xml:space="preserve">Precious metal like gold &amp; silver are not affected by inflation and market downfall and their values may even incline during such events. </w:t>
      </w:r>
    </w:p>
    <w:p w14:paraId="1E7C8E01" w14:textId="77777777" w:rsidR="00D75A25" w:rsidRPr="000960B6" w:rsidRDefault="00D75A25" w:rsidP="0021338F">
      <w:pPr>
        <w:ind w:left="360"/>
        <w:rPr>
          <w:sz w:val="18"/>
          <w:szCs w:val="18"/>
        </w:rPr>
      </w:pPr>
    </w:p>
    <w:p w14:paraId="2B608E43" w14:textId="77777777" w:rsidR="00D75A25" w:rsidRPr="000960B6" w:rsidRDefault="00D75A25" w:rsidP="0021338F">
      <w:pPr>
        <w:ind w:left="360"/>
        <w:rPr>
          <w:sz w:val="18"/>
          <w:szCs w:val="18"/>
          <w:u w:val="single"/>
        </w:rPr>
      </w:pPr>
      <w:r w:rsidRPr="000960B6">
        <w:rPr>
          <w:sz w:val="18"/>
          <w:szCs w:val="18"/>
          <w:u w:val="single"/>
        </w:rPr>
        <w:t>Universal Value</w:t>
      </w:r>
    </w:p>
    <w:p w14:paraId="323E6846" w14:textId="77777777" w:rsidR="00D75A25" w:rsidRPr="000960B6" w:rsidRDefault="00D75A25" w:rsidP="0021338F">
      <w:pPr>
        <w:ind w:left="360"/>
        <w:rPr>
          <w:sz w:val="18"/>
          <w:szCs w:val="18"/>
        </w:rPr>
      </w:pPr>
      <w:r w:rsidRPr="000960B6">
        <w:rPr>
          <w:sz w:val="18"/>
          <w:szCs w:val="18"/>
        </w:rPr>
        <w:t>The value of metals like gold or silver is universal as its demands is equal all over the world therefore it is versatile and flexible to use.</w:t>
      </w:r>
    </w:p>
    <w:p w14:paraId="1F33074B" w14:textId="77777777" w:rsidR="00D75A25" w:rsidRPr="000960B6" w:rsidRDefault="00D75A25" w:rsidP="0021338F">
      <w:pPr>
        <w:ind w:left="360"/>
        <w:rPr>
          <w:sz w:val="18"/>
          <w:szCs w:val="18"/>
          <w:u w:val="single"/>
        </w:rPr>
      </w:pPr>
    </w:p>
    <w:p w14:paraId="03AB9520" w14:textId="77777777" w:rsidR="00D75A25" w:rsidRPr="000960B6" w:rsidRDefault="00D75A25" w:rsidP="0021338F">
      <w:pPr>
        <w:ind w:left="360"/>
        <w:rPr>
          <w:sz w:val="18"/>
          <w:szCs w:val="18"/>
          <w:u w:val="single"/>
        </w:rPr>
      </w:pPr>
      <w:r w:rsidRPr="000960B6">
        <w:rPr>
          <w:sz w:val="18"/>
          <w:szCs w:val="18"/>
          <w:u w:val="single"/>
        </w:rPr>
        <w:t>Limited Quantity</w:t>
      </w:r>
    </w:p>
    <w:p w14:paraId="2221F48F" w14:textId="1D373660" w:rsidR="0021338F" w:rsidRPr="000960B6" w:rsidRDefault="00D75A25" w:rsidP="000960B6">
      <w:pPr>
        <w:ind w:left="360"/>
        <w:rPr>
          <w:sz w:val="18"/>
          <w:szCs w:val="18"/>
        </w:rPr>
      </w:pPr>
      <w:r w:rsidRPr="000960B6">
        <w:rPr>
          <w:sz w:val="18"/>
          <w:szCs w:val="18"/>
        </w:rPr>
        <w:t>Unlike currency that can be printed easily, there is limited quantity of precious metal in the world. Therefore, the value of the precious metal will maintain t</w:t>
      </w:r>
      <w:r w:rsidR="00006017" w:rsidRPr="000960B6">
        <w:rPr>
          <w:sz w:val="18"/>
          <w:szCs w:val="18"/>
        </w:rPr>
        <w:t xml:space="preserve">heir value even in times of currency </w:t>
      </w:r>
      <w:r w:rsidR="000960B6">
        <w:rPr>
          <w:sz w:val="18"/>
          <w:szCs w:val="18"/>
        </w:rPr>
        <w:t>losing its purchasing power.</w:t>
      </w:r>
    </w:p>
    <w:p w14:paraId="0BAFE1AD" w14:textId="77777777" w:rsidR="0021338F" w:rsidRPr="000960B6" w:rsidRDefault="0021338F" w:rsidP="0021338F">
      <w:pPr>
        <w:ind w:left="360"/>
        <w:rPr>
          <w:sz w:val="18"/>
          <w:szCs w:val="18"/>
        </w:rPr>
      </w:pPr>
    </w:p>
    <w:p w14:paraId="13125B53" w14:textId="6A2DB94B" w:rsidR="0021338F" w:rsidRPr="000960B6" w:rsidRDefault="0021338F" w:rsidP="000960B6">
      <w:pPr>
        <w:ind w:left="360"/>
        <w:rPr>
          <w:b/>
          <w:sz w:val="18"/>
          <w:szCs w:val="18"/>
        </w:rPr>
      </w:pPr>
      <w:r w:rsidRPr="000960B6">
        <w:rPr>
          <w:b/>
          <w:sz w:val="18"/>
          <w:szCs w:val="18"/>
        </w:rPr>
        <w:t xml:space="preserve"> </w:t>
      </w:r>
      <w:r w:rsidR="00006017" w:rsidRPr="000960B6">
        <w:rPr>
          <w:sz w:val="18"/>
          <w:szCs w:val="18"/>
          <w:u w:val="single"/>
        </w:rPr>
        <w:t>Tax Advantages of Gold &amp; Silver</w:t>
      </w:r>
    </w:p>
    <w:p w14:paraId="16FE77C5" w14:textId="77F0C3F0" w:rsidR="00006017" w:rsidRPr="000960B6" w:rsidRDefault="00006017" w:rsidP="0021338F">
      <w:pPr>
        <w:ind w:left="360"/>
        <w:rPr>
          <w:sz w:val="18"/>
          <w:szCs w:val="18"/>
        </w:rPr>
      </w:pPr>
      <w:r w:rsidRPr="000960B6">
        <w:rPr>
          <w:sz w:val="18"/>
          <w:szCs w:val="18"/>
        </w:rPr>
        <w:t xml:space="preserve">Singapore currently do not impose tax on investment precious metal, thus </w:t>
      </w:r>
      <w:r w:rsidR="00144D01" w:rsidRPr="000960B6">
        <w:rPr>
          <w:sz w:val="18"/>
          <w:szCs w:val="18"/>
        </w:rPr>
        <w:t>purchasing investment precious metal is</w:t>
      </w:r>
      <w:r w:rsidRPr="000960B6">
        <w:rPr>
          <w:sz w:val="18"/>
          <w:szCs w:val="18"/>
        </w:rPr>
        <w:t xml:space="preserve"> GST-Free.</w:t>
      </w:r>
    </w:p>
    <w:p w14:paraId="73B24DF5" w14:textId="77777777" w:rsidR="00006017" w:rsidRPr="000960B6" w:rsidRDefault="00006017" w:rsidP="0021338F">
      <w:pPr>
        <w:ind w:left="360"/>
        <w:rPr>
          <w:sz w:val="18"/>
          <w:szCs w:val="18"/>
        </w:rPr>
      </w:pPr>
    </w:p>
    <w:p w14:paraId="47DB4D62" w14:textId="167CC7A0" w:rsidR="00006017" w:rsidRPr="000960B6" w:rsidRDefault="00144D01" w:rsidP="0021338F">
      <w:pPr>
        <w:ind w:left="360"/>
        <w:rPr>
          <w:b/>
          <w:sz w:val="18"/>
          <w:szCs w:val="18"/>
        </w:rPr>
      </w:pPr>
      <w:proofErr w:type="spellStart"/>
      <w:r w:rsidRPr="000960B6">
        <w:rPr>
          <w:b/>
          <w:sz w:val="18"/>
          <w:szCs w:val="18"/>
        </w:rPr>
        <w:t>Comparision</w:t>
      </w:r>
      <w:proofErr w:type="spellEnd"/>
      <w:r w:rsidRPr="000960B6">
        <w:rPr>
          <w:b/>
          <w:sz w:val="18"/>
          <w:szCs w:val="18"/>
        </w:rPr>
        <w:t xml:space="preserve"> between Gold Gram Savers 3 &amp; Traditional Gold Purchase</w:t>
      </w:r>
    </w:p>
    <w:p w14:paraId="6A99BD27" w14:textId="77777777" w:rsidR="00144D01" w:rsidRPr="000960B6" w:rsidRDefault="00144D01" w:rsidP="0021338F">
      <w:pPr>
        <w:ind w:left="360"/>
        <w:rPr>
          <w:b/>
          <w:sz w:val="18"/>
          <w:szCs w:val="18"/>
        </w:rPr>
      </w:pPr>
    </w:p>
    <w:tbl>
      <w:tblPr>
        <w:tblStyle w:val="TableGrid"/>
        <w:tblW w:w="0" w:type="auto"/>
        <w:tblInd w:w="360" w:type="dxa"/>
        <w:tblLook w:val="04A0" w:firstRow="1" w:lastRow="0" w:firstColumn="1" w:lastColumn="0" w:noHBand="0" w:noVBand="1"/>
      </w:tblPr>
      <w:tblGrid>
        <w:gridCol w:w="2725"/>
        <w:gridCol w:w="2710"/>
        <w:gridCol w:w="2721"/>
      </w:tblGrid>
      <w:tr w:rsidR="00144D01" w:rsidRPr="000960B6" w14:paraId="2AF18F45" w14:textId="77777777" w:rsidTr="00144D01">
        <w:tc>
          <w:tcPr>
            <w:tcW w:w="2838" w:type="dxa"/>
          </w:tcPr>
          <w:p w14:paraId="18857970" w14:textId="77777777" w:rsidR="00144D01" w:rsidRPr="000960B6" w:rsidRDefault="00144D01" w:rsidP="0021338F">
            <w:pPr>
              <w:rPr>
                <w:b/>
                <w:sz w:val="18"/>
                <w:szCs w:val="18"/>
              </w:rPr>
            </w:pPr>
          </w:p>
        </w:tc>
        <w:tc>
          <w:tcPr>
            <w:tcW w:w="2839" w:type="dxa"/>
          </w:tcPr>
          <w:p w14:paraId="53906B65" w14:textId="6D0D0E35" w:rsidR="00144D01" w:rsidRPr="000960B6" w:rsidRDefault="00144D01" w:rsidP="0021338F">
            <w:pPr>
              <w:rPr>
                <w:b/>
                <w:sz w:val="18"/>
                <w:szCs w:val="18"/>
              </w:rPr>
            </w:pPr>
            <w:r w:rsidRPr="000960B6">
              <w:rPr>
                <w:b/>
                <w:sz w:val="18"/>
                <w:szCs w:val="18"/>
              </w:rPr>
              <w:t>Gold Gram Savers 3</w:t>
            </w:r>
          </w:p>
        </w:tc>
        <w:tc>
          <w:tcPr>
            <w:tcW w:w="2839" w:type="dxa"/>
          </w:tcPr>
          <w:p w14:paraId="6674D3E3" w14:textId="28E6F926" w:rsidR="00144D01" w:rsidRPr="000960B6" w:rsidRDefault="00144D01" w:rsidP="0021338F">
            <w:pPr>
              <w:rPr>
                <w:b/>
                <w:sz w:val="18"/>
                <w:szCs w:val="18"/>
              </w:rPr>
            </w:pPr>
            <w:r w:rsidRPr="000960B6">
              <w:rPr>
                <w:b/>
                <w:sz w:val="18"/>
                <w:szCs w:val="18"/>
              </w:rPr>
              <w:t xml:space="preserve">Traditional Gold </w:t>
            </w:r>
          </w:p>
        </w:tc>
      </w:tr>
      <w:tr w:rsidR="00144D01" w:rsidRPr="000960B6" w14:paraId="6E746974" w14:textId="77777777" w:rsidTr="00144D01">
        <w:tc>
          <w:tcPr>
            <w:tcW w:w="2838" w:type="dxa"/>
          </w:tcPr>
          <w:p w14:paraId="101221D0" w14:textId="2A9E1B7A" w:rsidR="00144D01" w:rsidRPr="000960B6" w:rsidRDefault="00144D01" w:rsidP="000B6825">
            <w:pPr>
              <w:rPr>
                <w:sz w:val="18"/>
                <w:szCs w:val="18"/>
              </w:rPr>
            </w:pPr>
            <w:r w:rsidRPr="000960B6">
              <w:rPr>
                <w:sz w:val="18"/>
                <w:szCs w:val="18"/>
              </w:rPr>
              <w:t xml:space="preserve">Physical </w:t>
            </w:r>
            <w:r w:rsidR="000B6825" w:rsidRPr="000960B6">
              <w:rPr>
                <w:sz w:val="18"/>
                <w:szCs w:val="18"/>
              </w:rPr>
              <w:t>Gold Backed</w:t>
            </w:r>
          </w:p>
        </w:tc>
        <w:tc>
          <w:tcPr>
            <w:tcW w:w="2839" w:type="dxa"/>
          </w:tcPr>
          <w:p w14:paraId="22A7D094" w14:textId="21FFDAAA" w:rsidR="00144D01" w:rsidRPr="000960B6" w:rsidRDefault="00144D01" w:rsidP="0021338F">
            <w:pPr>
              <w:rPr>
                <w:sz w:val="18"/>
                <w:szCs w:val="18"/>
              </w:rPr>
            </w:pPr>
            <w:r w:rsidRPr="000960B6">
              <w:rPr>
                <w:sz w:val="18"/>
                <w:szCs w:val="18"/>
              </w:rPr>
              <w:t>Yes – All purchases are backed by 1:1 allocated gold</w:t>
            </w:r>
          </w:p>
        </w:tc>
        <w:tc>
          <w:tcPr>
            <w:tcW w:w="2839" w:type="dxa"/>
          </w:tcPr>
          <w:p w14:paraId="1AF97118" w14:textId="26F1DD31" w:rsidR="00144D01" w:rsidRPr="000960B6" w:rsidRDefault="00144D01" w:rsidP="0021338F">
            <w:pPr>
              <w:rPr>
                <w:sz w:val="18"/>
                <w:szCs w:val="18"/>
              </w:rPr>
            </w:pPr>
            <w:r w:rsidRPr="000960B6">
              <w:rPr>
                <w:sz w:val="18"/>
                <w:szCs w:val="18"/>
              </w:rPr>
              <w:t>Yes</w:t>
            </w:r>
          </w:p>
        </w:tc>
      </w:tr>
      <w:tr w:rsidR="00144D01" w:rsidRPr="000960B6" w14:paraId="19114E90" w14:textId="77777777" w:rsidTr="00144D01">
        <w:tc>
          <w:tcPr>
            <w:tcW w:w="2838" w:type="dxa"/>
          </w:tcPr>
          <w:p w14:paraId="02FE68C7" w14:textId="39984C8C" w:rsidR="00144D01" w:rsidRPr="000960B6" w:rsidRDefault="00144D01" w:rsidP="0021338F">
            <w:pPr>
              <w:rPr>
                <w:sz w:val="18"/>
                <w:szCs w:val="18"/>
              </w:rPr>
            </w:pPr>
            <w:r w:rsidRPr="000960B6">
              <w:rPr>
                <w:sz w:val="18"/>
                <w:szCs w:val="18"/>
              </w:rPr>
              <w:t>Price premium above spot price*</w:t>
            </w:r>
          </w:p>
        </w:tc>
        <w:tc>
          <w:tcPr>
            <w:tcW w:w="2839" w:type="dxa"/>
          </w:tcPr>
          <w:p w14:paraId="7506417A" w14:textId="1087828E" w:rsidR="00144D01" w:rsidRPr="000960B6" w:rsidRDefault="00144D01" w:rsidP="0021338F">
            <w:pPr>
              <w:rPr>
                <w:sz w:val="18"/>
                <w:szCs w:val="18"/>
              </w:rPr>
            </w:pPr>
            <w:r w:rsidRPr="000960B6">
              <w:rPr>
                <w:sz w:val="18"/>
                <w:szCs w:val="18"/>
              </w:rPr>
              <w:t xml:space="preserve">2% </w:t>
            </w:r>
          </w:p>
        </w:tc>
        <w:tc>
          <w:tcPr>
            <w:tcW w:w="2839" w:type="dxa"/>
          </w:tcPr>
          <w:p w14:paraId="0C0AE574" w14:textId="1C566B31" w:rsidR="00144D01" w:rsidRPr="000960B6" w:rsidRDefault="00144D01" w:rsidP="0021338F">
            <w:pPr>
              <w:rPr>
                <w:sz w:val="18"/>
                <w:szCs w:val="18"/>
              </w:rPr>
            </w:pPr>
            <w:r w:rsidRPr="000960B6">
              <w:rPr>
                <w:sz w:val="18"/>
                <w:szCs w:val="18"/>
              </w:rPr>
              <w:t>3%#</w:t>
            </w:r>
          </w:p>
        </w:tc>
      </w:tr>
      <w:tr w:rsidR="00144D01" w:rsidRPr="000960B6" w14:paraId="3C31B4CE" w14:textId="77777777" w:rsidTr="00144D01">
        <w:tc>
          <w:tcPr>
            <w:tcW w:w="2838" w:type="dxa"/>
          </w:tcPr>
          <w:p w14:paraId="47FF9F5D" w14:textId="447D0644" w:rsidR="00144D01" w:rsidRPr="000960B6" w:rsidRDefault="00081D2F" w:rsidP="0021338F">
            <w:pPr>
              <w:rPr>
                <w:sz w:val="18"/>
                <w:szCs w:val="18"/>
              </w:rPr>
            </w:pPr>
            <w:r w:rsidRPr="000960B6">
              <w:rPr>
                <w:sz w:val="18"/>
                <w:szCs w:val="18"/>
              </w:rPr>
              <w:t>Spread Loss</w:t>
            </w:r>
            <w:r w:rsidR="00D22A54" w:rsidRPr="000960B6">
              <w:rPr>
                <w:sz w:val="18"/>
                <w:szCs w:val="18"/>
              </w:rPr>
              <w:t xml:space="preserve"> (Bid – Sell)</w:t>
            </w:r>
          </w:p>
        </w:tc>
        <w:tc>
          <w:tcPr>
            <w:tcW w:w="2839" w:type="dxa"/>
          </w:tcPr>
          <w:p w14:paraId="34917D57" w14:textId="55F82942" w:rsidR="00144D01" w:rsidRPr="000960B6" w:rsidRDefault="00081D2F" w:rsidP="0021338F">
            <w:pPr>
              <w:rPr>
                <w:sz w:val="18"/>
                <w:szCs w:val="18"/>
              </w:rPr>
            </w:pPr>
            <w:r w:rsidRPr="000960B6">
              <w:rPr>
                <w:sz w:val="18"/>
                <w:szCs w:val="18"/>
              </w:rPr>
              <w:t>0%</w:t>
            </w:r>
          </w:p>
        </w:tc>
        <w:tc>
          <w:tcPr>
            <w:tcW w:w="2839" w:type="dxa"/>
          </w:tcPr>
          <w:p w14:paraId="4C82422E" w14:textId="57768D50" w:rsidR="00144D01" w:rsidRPr="000960B6" w:rsidRDefault="00081D2F" w:rsidP="0021338F">
            <w:pPr>
              <w:rPr>
                <w:sz w:val="18"/>
                <w:szCs w:val="18"/>
              </w:rPr>
            </w:pPr>
            <w:r w:rsidRPr="000960B6">
              <w:rPr>
                <w:sz w:val="18"/>
                <w:szCs w:val="18"/>
              </w:rPr>
              <w:t>2.75%</w:t>
            </w:r>
          </w:p>
        </w:tc>
      </w:tr>
      <w:tr w:rsidR="00144D01" w:rsidRPr="000960B6" w14:paraId="0AE2A45D" w14:textId="77777777" w:rsidTr="00144D01">
        <w:tc>
          <w:tcPr>
            <w:tcW w:w="2838" w:type="dxa"/>
          </w:tcPr>
          <w:p w14:paraId="59F2115C" w14:textId="0505C0C6" w:rsidR="00144D01" w:rsidRPr="000960B6" w:rsidRDefault="00170B64" w:rsidP="0021338F">
            <w:pPr>
              <w:rPr>
                <w:sz w:val="18"/>
                <w:szCs w:val="18"/>
              </w:rPr>
            </w:pPr>
            <w:r w:rsidRPr="000960B6">
              <w:rPr>
                <w:sz w:val="18"/>
                <w:szCs w:val="18"/>
              </w:rPr>
              <w:t>Returns Guaranteed</w:t>
            </w:r>
            <w:r w:rsidR="00BD0C03" w:rsidRPr="000960B6">
              <w:rPr>
                <w:sz w:val="18"/>
                <w:szCs w:val="18"/>
              </w:rPr>
              <w:t>^</w:t>
            </w:r>
          </w:p>
        </w:tc>
        <w:tc>
          <w:tcPr>
            <w:tcW w:w="2839" w:type="dxa"/>
          </w:tcPr>
          <w:p w14:paraId="3690DE0C" w14:textId="10C56F0A" w:rsidR="00144D01" w:rsidRPr="000960B6" w:rsidRDefault="00170B64" w:rsidP="0021338F">
            <w:pPr>
              <w:rPr>
                <w:sz w:val="18"/>
                <w:szCs w:val="18"/>
              </w:rPr>
            </w:pPr>
            <w:r w:rsidRPr="000960B6">
              <w:rPr>
                <w:sz w:val="18"/>
                <w:szCs w:val="18"/>
              </w:rPr>
              <w:t>2%</w:t>
            </w:r>
          </w:p>
        </w:tc>
        <w:tc>
          <w:tcPr>
            <w:tcW w:w="2839" w:type="dxa"/>
          </w:tcPr>
          <w:p w14:paraId="6EA35437" w14:textId="7B9F6D35" w:rsidR="00144D01" w:rsidRPr="000960B6" w:rsidRDefault="00170B64" w:rsidP="0021338F">
            <w:pPr>
              <w:rPr>
                <w:sz w:val="18"/>
                <w:szCs w:val="18"/>
              </w:rPr>
            </w:pPr>
            <w:r w:rsidRPr="000960B6">
              <w:rPr>
                <w:sz w:val="18"/>
                <w:szCs w:val="18"/>
              </w:rPr>
              <w:t>Nil</w:t>
            </w:r>
          </w:p>
        </w:tc>
      </w:tr>
      <w:tr w:rsidR="00144D01" w:rsidRPr="000960B6" w14:paraId="3A333B69" w14:textId="77777777" w:rsidTr="00144D01">
        <w:tc>
          <w:tcPr>
            <w:tcW w:w="2838" w:type="dxa"/>
          </w:tcPr>
          <w:p w14:paraId="33C84A4B" w14:textId="014184C4" w:rsidR="00144D01" w:rsidRPr="000960B6" w:rsidRDefault="008E4FB8" w:rsidP="0021338F">
            <w:pPr>
              <w:rPr>
                <w:sz w:val="18"/>
                <w:szCs w:val="18"/>
              </w:rPr>
            </w:pPr>
            <w:r w:rsidRPr="000960B6">
              <w:rPr>
                <w:sz w:val="18"/>
                <w:szCs w:val="18"/>
              </w:rPr>
              <w:t>GST</w:t>
            </w:r>
          </w:p>
        </w:tc>
        <w:tc>
          <w:tcPr>
            <w:tcW w:w="2839" w:type="dxa"/>
          </w:tcPr>
          <w:p w14:paraId="25D6F62A" w14:textId="498EF42C" w:rsidR="00144D01" w:rsidRPr="000960B6" w:rsidRDefault="008E4FB8" w:rsidP="0021338F">
            <w:pPr>
              <w:rPr>
                <w:sz w:val="18"/>
                <w:szCs w:val="18"/>
              </w:rPr>
            </w:pPr>
            <w:r w:rsidRPr="000960B6">
              <w:rPr>
                <w:sz w:val="18"/>
                <w:szCs w:val="18"/>
              </w:rPr>
              <w:t>Nil</w:t>
            </w:r>
          </w:p>
        </w:tc>
        <w:tc>
          <w:tcPr>
            <w:tcW w:w="2839" w:type="dxa"/>
          </w:tcPr>
          <w:p w14:paraId="42AE77B5" w14:textId="65BC4069" w:rsidR="008E4FB8" w:rsidRPr="000960B6" w:rsidRDefault="008E4FB8" w:rsidP="0021338F">
            <w:pPr>
              <w:rPr>
                <w:sz w:val="18"/>
                <w:szCs w:val="18"/>
              </w:rPr>
            </w:pPr>
            <w:r w:rsidRPr="000960B6">
              <w:rPr>
                <w:sz w:val="18"/>
                <w:szCs w:val="18"/>
              </w:rPr>
              <w:t>Nil</w:t>
            </w:r>
          </w:p>
        </w:tc>
      </w:tr>
      <w:tr w:rsidR="00144D01" w:rsidRPr="000960B6" w14:paraId="3877F55F" w14:textId="77777777" w:rsidTr="00144D01">
        <w:tc>
          <w:tcPr>
            <w:tcW w:w="2838" w:type="dxa"/>
          </w:tcPr>
          <w:p w14:paraId="5A7B111F" w14:textId="396E41E2" w:rsidR="00144D01" w:rsidRPr="000960B6" w:rsidRDefault="008E4FB8" w:rsidP="0021338F">
            <w:pPr>
              <w:rPr>
                <w:sz w:val="18"/>
                <w:szCs w:val="18"/>
              </w:rPr>
            </w:pPr>
            <w:r w:rsidRPr="000960B6">
              <w:rPr>
                <w:sz w:val="18"/>
                <w:szCs w:val="18"/>
              </w:rPr>
              <w:t xml:space="preserve">Secured </w:t>
            </w:r>
            <w:r w:rsidR="00144D01" w:rsidRPr="000960B6">
              <w:rPr>
                <w:sz w:val="18"/>
                <w:szCs w:val="18"/>
              </w:rPr>
              <w:t>Storage</w:t>
            </w:r>
          </w:p>
        </w:tc>
        <w:tc>
          <w:tcPr>
            <w:tcW w:w="2839" w:type="dxa"/>
          </w:tcPr>
          <w:p w14:paraId="3E4CB445" w14:textId="5DFB6CA3" w:rsidR="00144D01" w:rsidRPr="000960B6" w:rsidRDefault="00144D01" w:rsidP="0021338F">
            <w:pPr>
              <w:rPr>
                <w:sz w:val="18"/>
                <w:szCs w:val="18"/>
              </w:rPr>
            </w:pPr>
            <w:r w:rsidRPr="000960B6">
              <w:rPr>
                <w:sz w:val="18"/>
                <w:szCs w:val="18"/>
              </w:rPr>
              <w:t>Free</w:t>
            </w:r>
          </w:p>
        </w:tc>
        <w:tc>
          <w:tcPr>
            <w:tcW w:w="2839" w:type="dxa"/>
          </w:tcPr>
          <w:p w14:paraId="1FAC8506" w14:textId="63467FDF" w:rsidR="00144D01" w:rsidRPr="000960B6" w:rsidRDefault="00144D01" w:rsidP="0021338F">
            <w:pPr>
              <w:rPr>
                <w:sz w:val="18"/>
                <w:szCs w:val="18"/>
              </w:rPr>
            </w:pPr>
            <w:r w:rsidRPr="000960B6">
              <w:rPr>
                <w:sz w:val="18"/>
                <w:szCs w:val="18"/>
              </w:rPr>
              <w:t>Customer’s Expenses</w:t>
            </w:r>
          </w:p>
        </w:tc>
      </w:tr>
    </w:tbl>
    <w:p w14:paraId="73532A68" w14:textId="187304E5" w:rsidR="00144D01" w:rsidRPr="000960B6" w:rsidRDefault="00144D01" w:rsidP="0021338F">
      <w:pPr>
        <w:ind w:left="360"/>
        <w:rPr>
          <w:sz w:val="18"/>
          <w:szCs w:val="18"/>
        </w:rPr>
      </w:pPr>
      <w:r w:rsidRPr="000960B6">
        <w:rPr>
          <w:sz w:val="18"/>
          <w:szCs w:val="18"/>
        </w:rPr>
        <w:t>*Based on LBMA Market Spot Price on SGD/Oz</w:t>
      </w:r>
    </w:p>
    <w:p w14:paraId="3A5B0913" w14:textId="02E46165" w:rsidR="00144D01" w:rsidRPr="000960B6" w:rsidRDefault="00081D2F" w:rsidP="0021338F">
      <w:pPr>
        <w:ind w:left="360"/>
        <w:rPr>
          <w:sz w:val="18"/>
          <w:szCs w:val="18"/>
        </w:rPr>
      </w:pPr>
      <w:r w:rsidRPr="000960B6">
        <w:rPr>
          <w:sz w:val="18"/>
          <w:szCs w:val="18"/>
        </w:rPr>
        <w:t>#</w:t>
      </w:r>
      <w:r w:rsidR="00144D01" w:rsidRPr="000960B6">
        <w:rPr>
          <w:sz w:val="18"/>
          <w:szCs w:val="18"/>
        </w:rPr>
        <w:t>Based on Singapore Local Bank Pricing Structure</w:t>
      </w:r>
    </w:p>
    <w:p w14:paraId="48C11D4F" w14:textId="338E2E13" w:rsidR="00BD0C03" w:rsidRPr="000960B6" w:rsidRDefault="00BD0C03" w:rsidP="0021338F">
      <w:pPr>
        <w:ind w:left="360"/>
        <w:rPr>
          <w:sz w:val="18"/>
          <w:szCs w:val="18"/>
        </w:rPr>
      </w:pPr>
      <w:r w:rsidRPr="000960B6">
        <w:rPr>
          <w:sz w:val="18"/>
          <w:szCs w:val="18"/>
        </w:rPr>
        <w:lastRenderedPageBreak/>
        <w:t>^Based on the annual precious metal holdings</w:t>
      </w:r>
    </w:p>
    <w:p w14:paraId="1A540C53" w14:textId="77777777" w:rsidR="00D22A54" w:rsidRPr="000960B6" w:rsidRDefault="00D22A54" w:rsidP="0021338F">
      <w:pPr>
        <w:ind w:left="360"/>
        <w:rPr>
          <w:b/>
          <w:sz w:val="18"/>
          <w:szCs w:val="18"/>
        </w:rPr>
      </w:pPr>
    </w:p>
    <w:p w14:paraId="25699A74" w14:textId="1EE84F75" w:rsidR="00D22A54" w:rsidRPr="000960B6" w:rsidRDefault="000352C1" w:rsidP="0021338F">
      <w:pPr>
        <w:ind w:left="360"/>
        <w:rPr>
          <w:b/>
          <w:sz w:val="18"/>
          <w:szCs w:val="18"/>
        </w:rPr>
      </w:pPr>
      <w:r w:rsidRPr="000960B6">
        <w:rPr>
          <w:b/>
          <w:sz w:val="18"/>
          <w:szCs w:val="18"/>
        </w:rPr>
        <w:t>Benefits</w:t>
      </w:r>
      <w:r w:rsidR="00D22A54" w:rsidRPr="000960B6">
        <w:rPr>
          <w:b/>
          <w:sz w:val="18"/>
          <w:szCs w:val="18"/>
        </w:rPr>
        <w:t xml:space="preserve"> of the plan</w:t>
      </w:r>
      <w:r w:rsidRPr="000960B6">
        <w:rPr>
          <w:b/>
          <w:sz w:val="18"/>
          <w:szCs w:val="18"/>
        </w:rPr>
        <w:t xml:space="preserve"> include:</w:t>
      </w:r>
    </w:p>
    <w:p w14:paraId="5F5726DC" w14:textId="77777777" w:rsidR="00D22A54" w:rsidRPr="000960B6" w:rsidRDefault="00D22A54" w:rsidP="0021338F">
      <w:pPr>
        <w:ind w:left="360"/>
        <w:rPr>
          <w:b/>
          <w:sz w:val="18"/>
          <w:szCs w:val="18"/>
        </w:rPr>
      </w:pPr>
    </w:p>
    <w:p w14:paraId="3E9655EF" w14:textId="77777777" w:rsidR="00413671" w:rsidRPr="000960B6" w:rsidRDefault="00413671" w:rsidP="00413671">
      <w:pPr>
        <w:pStyle w:val="ListParagraph"/>
        <w:numPr>
          <w:ilvl w:val="1"/>
          <w:numId w:val="2"/>
        </w:numPr>
        <w:rPr>
          <w:b/>
          <w:sz w:val="18"/>
          <w:szCs w:val="18"/>
        </w:rPr>
      </w:pPr>
      <w:r w:rsidRPr="000960B6">
        <w:rPr>
          <w:b/>
          <w:sz w:val="18"/>
          <w:szCs w:val="18"/>
        </w:rPr>
        <w:t>Low Price Premium</w:t>
      </w:r>
    </w:p>
    <w:p w14:paraId="286B9242" w14:textId="287DEACB" w:rsidR="00413671" w:rsidRPr="000960B6" w:rsidRDefault="00413671" w:rsidP="00413671">
      <w:pPr>
        <w:pStyle w:val="ListParagraph"/>
        <w:ind w:left="1440"/>
        <w:rPr>
          <w:sz w:val="18"/>
          <w:szCs w:val="18"/>
        </w:rPr>
      </w:pPr>
      <w:r w:rsidRPr="000960B6">
        <w:rPr>
          <w:sz w:val="18"/>
          <w:szCs w:val="18"/>
        </w:rPr>
        <w:t>All monthly loc</w:t>
      </w:r>
      <w:r w:rsidR="00471FC9" w:rsidRPr="000960B6">
        <w:rPr>
          <w:sz w:val="18"/>
          <w:szCs w:val="18"/>
        </w:rPr>
        <w:t>k in prices will be fixed at 2</w:t>
      </w:r>
      <w:r w:rsidRPr="000960B6">
        <w:rPr>
          <w:sz w:val="18"/>
          <w:szCs w:val="18"/>
        </w:rPr>
        <w:t xml:space="preserve">% above spot price for Gold and 5% above spot price for Silver respectively. The spot price reference will follow strictly with the London Bullion Market Association benchmarked prices.  </w:t>
      </w:r>
    </w:p>
    <w:p w14:paraId="41D6BF0D" w14:textId="77777777" w:rsidR="00413671" w:rsidRPr="000960B6" w:rsidRDefault="00413671" w:rsidP="00413671">
      <w:pPr>
        <w:pStyle w:val="ListParagraph"/>
        <w:ind w:left="1440"/>
        <w:rPr>
          <w:sz w:val="18"/>
          <w:szCs w:val="18"/>
        </w:rPr>
      </w:pPr>
    </w:p>
    <w:p w14:paraId="666C1DBA" w14:textId="77777777" w:rsidR="00413671" w:rsidRPr="000960B6" w:rsidRDefault="00413671" w:rsidP="00413671">
      <w:pPr>
        <w:pStyle w:val="ListParagraph"/>
        <w:numPr>
          <w:ilvl w:val="1"/>
          <w:numId w:val="2"/>
        </w:numPr>
        <w:rPr>
          <w:b/>
          <w:sz w:val="18"/>
          <w:szCs w:val="18"/>
        </w:rPr>
      </w:pPr>
      <w:r w:rsidRPr="000960B6">
        <w:rPr>
          <w:b/>
          <w:sz w:val="18"/>
          <w:szCs w:val="18"/>
        </w:rPr>
        <w:t>Surrender Value</w:t>
      </w:r>
    </w:p>
    <w:p w14:paraId="5CBD57C3" w14:textId="77777777" w:rsidR="00413671" w:rsidRPr="000960B6" w:rsidRDefault="00413671" w:rsidP="00413671">
      <w:pPr>
        <w:pStyle w:val="ListParagraph"/>
        <w:ind w:left="1440"/>
        <w:rPr>
          <w:sz w:val="18"/>
          <w:szCs w:val="18"/>
        </w:rPr>
      </w:pPr>
      <w:r w:rsidRPr="000960B6">
        <w:rPr>
          <w:sz w:val="18"/>
          <w:szCs w:val="18"/>
        </w:rPr>
        <w:t>You may surrender your policy for its cash value + any profit if any (subjected to the prevailing spot market rate of the precious metal at the point of surrender). Your policy will automatically terminate once its surrender in full.</w:t>
      </w:r>
    </w:p>
    <w:p w14:paraId="66DCC2F5" w14:textId="77777777" w:rsidR="00413671" w:rsidRPr="000960B6" w:rsidRDefault="00413671" w:rsidP="00413671">
      <w:pPr>
        <w:pStyle w:val="ListParagraph"/>
        <w:ind w:left="1440"/>
        <w:rPr>
          <w:sz w:val="18"/>
          <w:szCs w:val="18"/>
        </w:rPr>
      </w:pPr>
    </w:p>
    <w:p w14:paraId="3E301928" w14:textId="77777777" w:rsidR="00413671" w:rsidRPr="000960B6" w:rsidRDefault="00413671" w:rsidP="00413671">
      <w:pPr>
        <w:pStyle w:val="ListParagraph"/>
        <w:numPr>
          <w:ilvl w:val="1"/>
          <w:numId w:val="2"/>
        </w:numPr>
        <w:rPr>
          <w:b/>
          <w:sz w:val="18"/>
          <w:szCs w:val="18"/>
        </w:rPr>
      </w:pPr>
      <w:r w:rsidRPr="000960B6">
        <w:rPr>
          <w:b/>
          <w:sz w:val="18"/>
          <w:szCs w:val="18"/>
        </w:rPr>
        <w:t>Asset-Backed</w:t>
      </w:r>
    </w:p>
    <w:p w14:paraId="5641D970" w14:textId="77777777" w:rsidR="00413671" w:rsidRPr="000960B6" w:rsidRDefault="00413671" w:rsidP="00413671">
      <w:pPr>
        <w:pStyle w:val="ListParagraph"/>
        <w:ind w:left="1440"/>
        <w:rPr>
          <w:sz w:val="18"/>
          <w:szCs w:val="18"/>
        </w:rPr>
      </w:pPr>
      <w:r w:rsidRPr="000960B6">
        <w:rPr>
          <w:sz w:val="18"/>
          <w:szCs w:val="18"/>
        </w:rPr>
        <w:t>All contributed amount after deducting relevant charges will be fully backed by unsegregated allocated physical precious metal strictly to a 1:1 ratio.</w:t>
      </w:r>
    </w:p>
    <w:p w14:paraId="373F8996" w14:textId="77777777" w:rsidR="00413671" w:rsidRPr="000960B6" w:rsidRDefault="00413671" w:rsidP="00413671">
      <w:pPr>
        <w:rPr>
          <w:sz w:val="18"/>
          <w:szCs w:val="18"/>
        </w:rPr>
      </w:pPr>
    </w:p>
    <w:p w14:paraId="1B8E088D" w14:textId="77777777" w:rsidR="00413671" w:rsidRPr="000960B6" w:rsidRDefault="00413671" w:rsidP="00413671">
      <w:pPr>
        <w:pStyle w:val="ListParagraph"/>
        <w:numPr>
          <w:ilvl w:val="1"/>
          <w:numId w:val="2"/>
        </w:numPr>
        <w:rPr>
          <w:b/>
          <w:sz w:val="18"/>
          <w:szCs w:val="18"/>
        </w:rPr>
      </w:pPr>
      <w:r w:rsidRPr="000960B6">
        <w:rPr>
          <w:b/>
          <w:sz w:val="18"/>
          <w:szCs w:val="18"/>
        </w:rPr>
        <w:t>Single Price Valuation</w:t>
      </w:r>
    </w:p>
    <w:p w14:paraId="32EAC085" w14:textId="77777777" w:rsidR="00413671" w:rsidRPr="000960B6" w:rsidRDefault="00413671" w:rsidP="00413671">
      <w:pPr>
        <w:pStyle w:val="ListParagraph"/>
        <w:ind w:left="1440"/>
        <w:rPr>
          <w:sz w:val="18"/>
          <w:szCs w:val="18"/>
        </w:rPr>
      </w:pPr>
      <w:r w:rsidRPr="000960B6">
        <w:rPr>
          <w:sz w:val="18"/>
          <w:szCs w:val="18"/>
        </w:rPr>
        <w:t xml:space="preserve">All entry and exit price of precious metal purchase will not be subjected to the ask/bid spread. Only a single price will be used for both entry and exit price of the precious metal purchase. </w:t>
      </w:r>
    </w:p>
    <w:p w14:paraId="72E88A1A" w14:textId="77777777" w:rsidR="00413671" w:rsidRPr="000960B6" w:rsidRDefault="00413671" w:rsidP="00413671">
      <w:pPr>
        <w:rPr>
          <w:b/>
          <w:sz w:val="18"/>
          <w:szCs w:val="18"/>
        </w:rPr>
      </w:pPr>
    </w:p>
    <w:p w14:paraId="5E06F4D7" w14:textId="77777777" w:rsidR="00413671" w:rsidRPr="000960B6" w:rsidRDefault="00413671" w:rsidP="00413671">
      <w:pPr>
        <w:pStyle w:val="ListParagraph"/>
        <w:numPr>
          <w:ilvl w:val="1"/>
          <w:numId w:val="2"/>
        </w:numPr>
        <w:rPr>
          <w:b/>
          <w:sz w:val="18"/>
          <w:szCs w:val="18"/>
        </w:rPr>
      </w:pPr>
      <w:r w:rsidRPr="000960B6">
        <w:rPr>
          <w:b/>
          <w:sz w:val="18"/>
          <w:szCs w:val="18"/>
        </w:rPr>
        <w:t>Choice Of Payout Method At Maturity</w:t>
      </w:r>
    </w:p>
    <w:p w14:paraId="4BEBBD70" w14:textId="77777777" w:rsidR="00413671" w:rsidRPr="000960B6" w:rsidRDefault="00413671" w:rsidP="00413671">
      <w:pPr>
        <w:ind w:left="1440"/>
        <w:rPr>
          <w:sz w:val="18"/>
          <w:szCs w:val="18"/>
        </w:rPr>
      </w:pPr>
      <w:r w:rsidRPr="000960B6">
        <w:rPr>
          <w:sz w:val="18"/>
          <w:szCs w:val="18"/>
        </w:rPr>
        <w:t>You may choose to receive the maturity value/surrender value in the form of cash or physical certified Gold bars / Silver Bars.</w:t>
      </w:r>
    </w:p>
    <w:p w14:paraId="2DCF49A8" w14:textId="77777777" w:rsidR="00413671" w:rsidRPr="000960B6" w:rsidRDefault="00413671" w:rsidP="00413671">
      <w:pPr>
        <w:ind w:left="1440"/>
        <w:rPr>
          <w:sz w:val="18"/>
          <w:szCs w:val="18"/>
        </w:rPr>
      </w:pPr>
    </w:p>
    <w:p w14:paraId="04496EF4" w14:textId="77777777" w:rsidR="00413671" w:rsidRPr="000960B6" w:rsidRDefault="00413671" w:rsidP="00413671">
      <w:pPr>
        <w:pStyle w:val="ListParagraph"/>
        <w:numPr>
          <w:ilvl w:val="1"/>
          <w:numId w:val="2"/>
        </w:numPr>
        <w:rPr>
          <w:b/>
          <w:sz w:val="18"/>
          <w:szCs w:val="18"/>
        </w:rPr>
      </w:pPr>
      <w:r w:rsidRPr="000960B6">
        <w:rPr>
          <w:b/>
          <w:sz w:val="18"/>
          <w:szCs w:val="18"/>
        </w:rPr>
        <w:t>Free Storage</w:t>
      </w:r>
    </w:p>
    <w:p w14:paraId="10322D9B" w14:textId="77777777" w:rsidR="00413671" w:rsidRPr="000960B6" w:rsidRDefault="00413671" w:rsidP="00413671">
      <w:pPr>
        <w:ind w:left="1440"/>
        <w:rPr>
          <w:sz w:val="18"/>
          <w:szCs w:val="18"/>
        </w:rPr>
      </w:pPr>
      <w:r w:rsidRPr="000960B6">
        <w:rPr>
          <w:sz w:val="18"/>
          <w:szCs w:val="18"/>
        </w:rPr>
        <w:t>Precious metals purchased through the plan will be stored with a reputable third party storage facility.  The storage fee will remain waived until the maturity of the plan.</w:t>
      </w:r>
    </w:p>
    <w:p w14:paraId="700C582A" w14:textId="77777777" w:rsidR="00413671" w:rsidRPr="000960B6" w:rsidRDefault="00413671" w:rsidP="00413671">
      <w:pPr>
        <w:ind w:left="1440"/>
        <w:rPr>
          <w:b/>
          <w:sz w:val="18"/>
          <w:szCs w:val="18"/>
        </w:rPr>
      </w:pPr>
      <w:r w:rsidRPr="000960B6">
        <w:rPr>
          <w:b/>
          <w:sz w:val="18"/>
          <w:szCs w:val="18"/>
        </w:rPr>
        <w:t xml:space="preserve"> </w:t>
      </w:r>
    </w:p>
    <w:p w14:paraId="249F40B1" w14:textId="77777777" w:rsidR="00413671" w:rsidRPr="000960B6" w:rsidRDefault="00413671" w:rsidP="00413671">
      <w:pPr>
        <w:pStyle w:val="ListParagraph"/>
        <w:numPr>
          <w:ilvl w:val="1"/>
          <w:numId w:val="2"/>
        </w:numPr>
        <w:rPr>
          <w:b/>
          <w:sz w:val="18"/>
          <w:szCs w:val="18"/>
        </w:rPr>
      </w:pPr>
      <w:r w:rsidRPr="000960B6">
        <w:rPr>
          <w:b/>
          <w:sz w:val="18"/>
          <w:szCs w:val="18"/>
        </w:rPr>
        <w:t>Short Tenor</w:t>
      </w:r>
    </w:p>
    <w:p w14:paraId="0C817C7A" w14:textId="77777777" w:rsidR="00413671" w:rsidRPr="000960B6" w:rsidRDefault="00413671" w:rsidP="00413671">
      <w:pPr>
        <w:pStyle w:val="ListParagraph"/>
        <w:ind w:left="1440"/>
        <w:rPr>
          <w:sz w:val="18"/>
          <w:szCs w:val="18"/>
        </w:rPr>
      </w:pPr>
      <w:r w:rsidRPr="000960B6">
        <w:rPr>
          <w:sz w:val="18"/>
          <w:szCs w:val="18"/>
        </w:rPr>
        <w:t>This plan only have a lock in period of one (1) year, subsequently plan owner reserves the right to terminate the plan without any penalty charges in return for the surrender value.</w:t>
      </w:r>
    </w:p>
    <w:p w14:paraId="5E91144F" w14:textId="77777777" w:rsidR="00413671" w:rsidRPr="000960B6" w:rsidRDefault="00413671" w:rsidP="00413671">
      <w:pPr>
        <w:pStyle w:val="ListParagraph"/>
        <w:ind w:left="1440"/>
        <w:rPr>
          <w:b/>
          <w:sz w:val="18"/>
          <w:szCs w:val="18"/>
        </w:rPr>
      </w:pPr>
    </w:p>
    <w:p w14:paraId="7EC4F92E" w14:textId="77777777" w:rsidR="00413671" w:rsidRPr="000960B6" w:rsidRDefault="00413671" w:rsidP="00413671">
      <w:pPr>
        <w:pStyle w:val="ListParagraph"/>
        <w:numPr>
          <w:ilvl w:val="1"/>
          <w:numId w:val="2"/>
        </w:numPr>
        <w:rPr>
          <w:b/>
          <w:sz w:val="18"/>
          <w:szCs w:val="18"/>
        </w:rPr>
      </w:pPr>
      <w:r w:rsidRPr="000960B6">
        <w:rPr>
          <w:b/>
          <w:sz w:val="18"/>
          <w:szCs w:val="18"/>
        </w:rPr>
        <w:t>Guaranteed 2% Effective Interest Return Annually</w:t>
      </w:r>
    </w:p>
    <w:p w14:paraId="722179B5" w14:textId="411F051D" w:rsidR="00D503D4" w:rsidRPr="000960B6" w:rsidRDefault="00D503D4" w:rsidP="00D503D4">
      <w:pPr>
        <w:pStyle w:val="ListParagraph"/>
        <w:ind w:left="1418"/>
        <w:rPr>
          <w:sz w:val="18"/>
          <w:szCs w:val="18"/>
        </w:rPr>
      </w:pPr>
      <w:r w:rsidRPr="000960B6">
        <w:rPr>
          <w:sz w:val="18"/>
          <w:szCs w:val="18"/>
        </w:rPr>
        <w:t xml:space="preserve">This plan will guarantees a minimum of two (2) % effective interest rate of return on the </w:t>
      </w:r>
      <w:r w:rsidRPr="000960B6">
        <w:rPr>
          <w:sz w:val="18"/>
          <w:szCs w:val="18"/>
        </w:rPr>
        <w:t xml:space="preserve">           </w:t>
      </w:r>
      <w:r w:rsidRPr="000960B6">
        <w:rPr>
          <w:sz w:val="18"/>
          <w:szCs w:val="18"/>
        </w:rPr>
        <w:t xml:space="preserve">annual value of the gold holdings which will be computed and paid at the maturity of the plan. </w:t>
      </w:r>
    </w:p>
    <w:p w14:paraId="13E569D6" w14:textId="77777777" w:rsidR="00F34180" w:rsidRPr="000960B6" w:rsidRDefault="00F34180" w:rsidP="00F34180">
      <w:pPr>
        <w:ind w:left="1418"/>
        <w:rPr>
          <w:sz w:val="18"/>
          <w:szCs w:val="18"/>
        </w:rPr>
      </w:pPr>
    </w:p>
    <w:p w14:paraId="575DAA55" w14:textId="77777777" w:rsidR="00D22A54" w:rsidRPr="000960B6" w:rsidRDefault="00D22A54" w:rsidP="0021338F">
      <w:pPr>
        <w:ind w:left="360"/>
        <w:rPr>
          <w:b/>
          <w:sz w:val="18"/>
          <w:szCs w:val="18"/>
        </w:rPr>
      </w:pPr>
    </w:p>
    <w:p w14:paraId="4B5EDD01" w14:textId="72A82805" w:rsidR="00463127" w:rsidRPr="000960B6" w:rsidRDefault="00463127" w:rsidP="0021338F">
      <w:pPr>
        <w:ind w:left="360"/>
        <w:rPr>
          <w:b/>
          <w:sz w:val="18"/>
          <w:szCs w:val="18"/>
        </w:rPr>
      </w:pPr>
      <w:r w:rsidRPr="000960B6">
        <w:rPr>
          <w:b/>
          <w:sz w:val="18"/>
          <w:szCs w:val="18"/>
        </w:rPr>
        <w:t>Example</w:t>
      </w:r>
      <w:r w:rsidR="000352C1" w:rsidRPr="000960B6">
        <w:rPr>
          <w:b/>
          <w:sz w:val="18"/>
          <w:szCs w:val="18"/>
        </w:rPr>
        <w:t xml:space="preserve"> 1</w:t>
      </w:r>
    </w:p>
    <w:p w14:paraId="51A0B063" w14:textId="77777777" w:rsidR="000352C1" w:rsidRPr="000960B6" w:rsidRDefault="000352C1" w:rsidP="0021338F">
      <w:pPr>
        <w:ind w:left="360"/>
        <w:rPr>
          <w:b/>
          <w:sz w:val="18"/>
          <w:szCs w:val="18"/>
        </w:rPr>
      </w:pPr>
    </w:p>
    <w:p w14:paraId="7097C981" w14:textId="7EA1BBE4" w:rsidR="000352C1" w:rsidRPr="000960B6" w:rsidRDefault="000352C1" w:rsidP="0021338F">
      <w:pPr>
        <w:ind w:left="360"/>
        <w:rPr>
          <w:sz w:val="18"/>
          <w:szCs w:val="18"/>
        </w:rPr>
      </w:pPr>
      <w:proofErr w:type="spellStart"/>
      <w:r w:rsidRPr="000960B6">
        <w:rPr>
          <w:sz w:val="18"/>
          <w:szCs w:val="18"/>
        </w:rPr>
        <w:t>Mr</w:t>
      </w:r>
      <w:proofErr w:type="spellEnd"/>
      <w:r w:rsidRPr="000960B6">
        <w:rPr>
          <w:sz w:val="18"/>
          <w:szCs w:val="18"/>
        </w:rPr>
        <w:t xml:space="preserve"> Jason Tan, 25 years old, fresh graduate that recently entered the workforce as the role of a HR Executive. Encouraged by his parents to cultivate regular savings habit and proper financial planning, he sign up for an Gold Grams Saver 3 plan with a term of 3 years to supplement his current investment portfolio. His regular monthly </w:t>
      </w:r>
      <w:r w:rsidR="00D007B1" w:rsidRPr="000960B6">
        <w:rPr>
          <w:sz w:val="18"/>
          <w:szCs w:val="18"/>
        </w:rPr>
        <w:t>payment</w:t>
      </w:r>
      <w:r w:rsidRPr="000960B6">
        <w:rPr>
          <w:sz w:val="18"/>
          <w:szCs w:val="18"/>
        </w:rPr>
        <w:t xml:space="preserve"> is S$150.</w:t>
      </w:r>
    </w:p>
    <w:p w14:paraId="734F67A1" w14:textId="77777777" w:rsidR="00383FB8" w:rsidRPr="000960B6" w:rsidRDefault="00383FB8" w:rsidP="0021338F">
      <w:pPr>
        <w:ind w:left="360"/>
        <w:rPr>
          <w:sz w:val="18"/>
          <w:szCs w:val="18"/>
        </w:rPr>
      </w:pPr>
    </w:p>
    <w:p w14:paraId="48479342" w14:textId="22617D34" w:rsidR="00383FB8" w:rsidRPr="000960B6" w:rsidRDefault="00383FB8" w:rsidP="0021338F">
      <w:pPr>
        <w:ind w:left="360"/>
        <w:rPr>
          <w:sz w:val="18"/>
          <w:szCs w:val="18"/>
        </w:rPr>
      </w:pPr>
      <w:r w:rsidRPr="000960B6">
        <w:rPr>
          <w:sz w:val="18"/>
          <w:szCs w:val="18"/>
        </w:rPr>
        <w:t xml:space="preserve">Along the way, Jason </w:t>
      </w:r>
      <w:proofErr w:type="gramStart"/>
      <w:r w:rsidRPr="000960B6">
        <w:rPr>
          <w:sz w:val="18"/>
          <w:szCs w:val="18"/>
        </w:rPr>
        <w:t>receive</w:t>
      </w:r>
      <w:proofErr w:type="gramEnd"/>
      <w:r w:rsidRPr="000960B6">
        <w:rPr>
          <w:sz w:val="18"/>
          <w:szCs w:val="18"/>
        </w:rPr>
        <w:t xml:space="preserve"> bi-annual statements on his gold holdings and current market value of his gold.</w:t>
      </w:r>
    </w:p>
    <w:p w14:paraId="2CED534E" w14:textId="77777777" w:rsidR="000352C1" w:rsidRPr="000960B6" w:rsidRDefault="000352C1" w:rsidP="007C0196">
      <w:pPr>
        <w:rPr>
          <w:sz w:val="18"/>
          <w:szCs w:val="18"/>
        </w:rPr>
      </w:pPr>
    </w:p>
    <w:p w14:paraId="12A87E5A" w14:textId="34EC9651" w:rsidR="000352C1" w:rsidRPr="000960B6" w:rsidRDefault="000352C1" w:rsidP="007C0196">
      <w:pPr>
        <w:ind w:left="360"/>
        <w:rPr>
          <w:sz w:val="18"/>
          <w:szCs w:val="18"/>
        </w:rPr>
      </w:pPr>
      <w:r w:rsidRPr="000960B6">
        <w:rPr>
          <w:sz w:val="18"/>
          <w:szCs w:val="18"/>
        </w:rPr>
        <w:t>A</w:t>
      </w:r>
      <w:r w:rsidR="00383FB8" w:rsidRPr="000960B6">
        <w:rPr>
          <w:sz w:val="18"/>
          <w:szCs w:val="18"/>
        </w:rPr>
        <w:t>t the end of the third year,</w:t>
      </w:r>
      <w:r w:rsidR="007C0196" w:rsidRPr="000960B6">
        <w:rPr>
          <w:sz w:val="18"/>
          <w:szCs w:val="18"/>
        </w:rPr>
        <w:t xml:space="preserve"> </w:t>
      </w:r>
      <w:r w:rsidR="00D007B1" w:rsidRPr="000960B6">
        <w:rPr>
          <w:sz w:val="18"/>
          <w:szCs w:val="18"/>
        </w:rPr>
        <w:t xml:space="preserve">he has accumulated </w:t>
      </w:r>
      <w:r w:rsidR="00383FB8" w:rsidRPr="000960B6">
        <w:rPr>
          <w:sz w:val="18"/>
          <w:szCs w:val="18"/>
        </w:rPr>
        <w:t>sufficient</w:t>
      </w:r>
      <w:r w:rsidR="00D007B1" w:rsidRPr="000960B6">
        <w:rPr>
          <w:sz w:val="18"/>
          <w:szCs w:val="18"/>
        </w:rPr>
        <w:t xml:space="preserve"> gold </w:t>
      </w:r>
      <w:r w:rsidR="00383FB8" w:rsidRPr="000960B6">
        <w:rPr>
          <w:sz w:val="18"/>
          <w:szCs w:val="18"/>
        </w:rPr>
        <w:t xml:space="preserve">to </w:t>
      </w:r>
      <w:r w:rsidR="00D007B1" w:rsidRPr="000960B6">
        <w:rPr>
          <w:sz w:val="18"/>
          <w:szCs w:val="18"/>
        </w:rPr>
        <w:t>cover the inflat</w:t>
      </w:r>
      <w:r w:rsidR="00383FB8" w:rsidRPr="000960B6">
        <w:rPr>
          <w:sz w:val="18"/>
          <w:szCs w:val="18"/>
        </w:rPr>
        <w:t xml:space="preserve">ed cost of his wedding proposal with his girlfriend. </w:t>
      </w:r>
      <w:proofErr w:type="spellStart"/>
      <w:r w:rsidR="00383FB8" w:rsidRPr="000960B6">
        <w:rPr>
          <w:sz w:val="18"/>
          <w:szCs w:val="18"/>
        </w:rPr>
        <w:t>Mr</w:t>
      </w:r>
      <w:proofErr w:type="spellEnd"/>
      <w:r w:rsidR="00383FB8" w:rsidRPr="000960B6">
        <w:rPr>
          <w:sz w:val="18"/>
          <w:szCs w:val="18"/>
        </w:rPr>
        <w:t xml:space="preserve"> Jason Tan chose for a cash payout, which include the value of gold according to LBMA Market price and the guaranteed 2% returns without incurring any spread cost at the maturity of the plan.</w:t>
      </w:r>
    </w:p>
    <w:p w14:paraId="34253C41" w14:textId="77777777" w:rsidR="00AB1696" w:rsidRPr="000960B6" w:rsidRDefault="00AB1696" w:rsidP="0021338F">
      <w:pPr>
        <w:ind w:left="360"/>
        <w:rPr>
          <w:b/>
          <w:sz w:val="18"/>
          <w:szCs w:val="18"/>
        </w:rPr>
      </w:pPr>
    </w:p>
    <w:p w14:paraId="3F440FA7" w14:textId="3149CF0F" w:rsidR="007C0196" w:rsidRPr="000960B6" w:rsidRDefault="007C0196" w:rsidP="0021338F">
      <w:pPr>
        <w:ind w:left="360"/>
        <w:rPr>
          <w:b/>
          <w:sz w:val="18"/>
          <w:szCs w:val="18"/>
        </w:rPr>
      </w:pPr>
      <w:r w:rsidRPr="000960B6">
        <w:rPr>
          <w:b/>
          <w:sz w:val="18"/>
          <w:szCs w:val="18"/>
        </w:rPr>
        <w:t>Example 2</w:t>
      </w:r>
    </w:p>
    <w:p w14:paraId="311943C6" w14:textId="77777777" w:rsidR="007C0196" w:rsidRPr="000960B6" w:rsidRDefault="007C0196" w:rsidP="0021338F">
      <w:pPr>
        <w:ind w:left="360"/>
        <w:rPr>
          <w:sz w:val="18"/>
          <w:szCs w:val="18"/>
        </w:rPr>
      </w:pPr>
    </w:p>
    <w:p w14:paraId="77993AE7" w14:textId="7A387AAA" w:rsidR="007C0196" w:rsidRPr="000960B6" w:rsidRDefault="007C0196" w:rsidP="0021338F">
      <w:pPr>
        <w:ind w:left="360"/>
        <w:rPr>
          <w:sz w:val="18"/>
          <w:szCs w:val="18"/>
        </w:rPr>
      </w:pPr>
      <w:proofErr w:type="spellStart"/>
      <w:r w:rsidRPr="000960B6">
        <w:rPr>
          <w:sz w:val="18"/>
          <w:szCs w:val="18"/>
        </w:rPr>
        <w:t>Ms</w:t>
      </w:r>
      <w:proofErr w:type="spellEnd"/>
      <w:r w:rsidRPr="000960B6">
        <w:rPr>
          <w:sz w:val="18"/>
          <w:szCs w:val="18"/>
        </w:rPr>
        <w:t xml:space="preserve"> Amelia </w:t>
      </w:r>
      <w:proofErr w:type="spellStart"/>
      <w:r w:rsidRPr="000960B6">
        <w:rPr>
          <w:sz w:val="18"/>
          <w:szCs w:val="18"/>
        </w:rPr>
        <w:t>Choo</w:t>
      </w:r>
      <w:proofErr w:type="spellEnd"/>
      <w:r w:rsidRPr="000960B6">
        <w:rPr>
          <w:sz w:val="18"/>
          <w:szCs w:val="18"/>
        </w:rPr>
        <w:t>, 28 years old, working professional has plans to diversify her investment portfolio. However after being advice on the</w:t>
      </w:r>
      <w:r w:rsidR="00D007B1" w:rsidRPr="000960B6">
        <w:rPr>
          <w:sz w:val="18"/>
          <w:szCs w:val="18"/>
        </w:rPr>
        <w:t xml:space="preserve"> advantages of </w:t>
      </w:r>
      <w:r w:rsidRPr="000960B6">
        <w:rPr>
          <w:sz w:val="18"/>
          <w:szCs w:val="18"/>
        </w:rPr>
        <w:t xml:space="preserve">physical precious metal investment, she is not comfortable with high price premium over spot price and the large </w:t>
      </w:r>
      <w:r w:rsidR="00D007B1" w:rsidRPr="000960B6">
        <w:rPr>
          <w:sz w:val="18"/>
          <w:szCs w:val="18"/>
        </w:rPr>
        <w:t>spread cost she have to incur if</w:t>
      </w:r>
      <w:r w:rsidRPr="000960B6">
        <w:rPr>
          <w:sz w:val="18"/>
          <w:szCs w:val="18"/>
        </w:rPr>
        <w:t xml:space="preserve"> she choose to liquidate her physical precious metal. </w:t>
      </w:r>
    </w:p>
    <w:p w14:paraId="6FB2089B" w14:textId="77777777" w:rsidR="007C0196" w:rsidRPr="000960B6" w:rsidRDefault="007C0196" w:rsidP="0021338F">
      <w:pPr>
        <w:ind w:left="360"/>
        <w:rPr>
          <w:sz w:val="18"/>
          <w:szCs w:val="18"/>
        </w:rPr>
      </w:pPr>
    </w:p>
    <w:p w14:paraId="72AFAC18" w14:textId="2846C488" w:rsidR="007C0196" w:rsidRPr="000960B6" w:rsidRDefault="007C0196" w:rsidP="0021338F">
      <w:pPr>
        <w:ind w:left="360"/>
        <w:rPr>
          <w:sz w:val="18"/>
          <w:szCs w:val="18"/>
        </w:rPr>
      </w:pPr>
      <w:r w:rsidRPr="000960B6">
        <w:rPr>
          <w:sz w:val="18"/>
          <w:szCs w:val="18"/>
        </w:rPr>
        <w:t xml:space="preserve">So </w:t>
      </w:r>
      <w:proofErr w:type="spellStart"/>
      <w:r w:rsidRPr="000960B6">
        <w:rPr>
          <w:sz w:val="18"/>
          <w:szCs w:val="18"/>
        </w:rPr>
        <w:t>Ms</w:t>
      </w:r>
      <w:proofErr w:type="spellEnd"/>
      <w:r w:rsidRPr="000960B6">
        <w:rPr>
          <w:sz w:val="18"/>
          <w:szCs w:val="18"/>
        </w:rPr>
        <w:t xml:space="preserve"> Amelia </w:t>
      </w:r>
      <w:proofErr w:type="spellStart"/>
      <w:r w:rsidRPr="000960B6">
        <w:rPr>
          <w:sz w:val="18"/>
          <w:szCs w:val="18"/>
        </w:rPr>
        <w:t>Choo</w:t>
      </w:r>
      <w:proofErr w:type="spellEnd"/>
      <w:r w:rsidRPr="000960B6">
        <w:rPr>
          <w:sz w:val="18"/>
          <w:szCs w:val="18"/>
        </w:rPr>
        <w:t xml:space="preserve"> sign</w:t>
      </w:r>
      <w:r w:rsidR="00D007B1" w:rsidRPr="000960B6">
        <w:rPr>
          <w:sz w:val="18"/>
          <w:szCs w:val="18"/>
        </w:rPr>
        <w:t>ed</w:t>
      </w:r>
      <w:r w:rsidRPr="000960B6">
        <w:rPr>
          <w:sz w:val="18"/>
          <w:szCs w:val="18"/>
        </w:rPr>
        <w:t xml:space="preserve"> up for Gold Grams Saver 3</w:t>
      </w:r>
      <w:r w:rsidR="00D007B1" w:rsidRPr="000960B6">
        <w:rPr>
          <w:sz w:val="18"/>
          <w:szCs w:val="18"/>
        </w:rPr>
        <w:t xml:space="preserve"> with a monthly payment of S$300</w:t>
      </w:r>
      <w:r w:rsidRPr="000960B6">
        <w:rPr>
          <w:sz w:val="18"/>
          <w:szCs w:val="18"/>
        </w:rPr>
        <w:t xml:space="preserve"> to </w:t>
      </w:r>
      <w:r w:rsidR="00D007B1" w:rsidRPr="000960B6">
        <w:rPr>
          <w:sz w:val="18"/>
          <w:szCs w:val="18"/>
        </w:rPr>
        <w:t xml:space="preserve">address those shortcomings of the regular purchase of physical precious metal. She enjoyed a much lower price for her purchase and is not subjected to the spread cost if she wishes to terminate her plan at any point of time. </w:t>
      </w:r>
    </w:p>
    <w:p w14:paraId="4F143B36" w14:textId="77777777" w:rsidR="00D007B1" w:rsidRPr="000960B6" w:rsidRDefault="00D007B1" w:rsidP="0021338F">
      <w:pPr>
        <w:ind w:left="360"/>
        <w:rPr>
          <w:sz w:val="18"/>
          <w:szCs w:val="18"/>
        </w:rPr>
      </w:pPr>
    </w:p>
    <w:p w14:paraId="4C75A28F" w14:textId="77777777" w:rsidR="007C0196" w:rsidRPr="000960B6" w:rsidRDefault="007C0196" w:rsidP="00BD0C03">
      <w:pPr>
        <w:rPr>
          <w:sz w:val="18"/>
          <w:szCs w:val="18"/>
        </w:rPr>
      </w:pPr>
    </w:p>
    <w:p w14:paraId="11513F3D" w14:textId="3D2A9EA6" w:rsidR="00463127" w:rsidRPr="000960B6" w:rsidRDefault="00463127" w:rsidP="0021338F">
      <w:pPr>
        <w:ind w:left="360"/>
        <w:rPr>
          <w:b/>
          <w:sz w:val="18"/>
          <w:szCs w:val="18"/>
        </w:rPr>
      </w:pPr>
      <w:r w:rsidRPr="000960B6">
        <w:rPr>
          <w:b/>
          <w:sz w:val="18"/>
          <w:szCs w:val="18"/>
        </w:rPr>
        <w:t>FAQ</w:t>
      </w:r>
    </w:p>
    <w:p w14:paraId="48E9673E" w14:textId="77777777" w:rsidR="00463127" w:rsidRPr="000960B6" w:rsidRDefault="00463127" w:rsidP="0021338F">
      <w:pPr>
        <w:ind w:left="360"/>
        <w:rPr>
          <w:b/>
          <w:sz w:val="18"/>
          <w:szCs w:val="18"/>
        </w:rPr>
      </w:pPr>
    </w:p>
    <w:p w14:paraId="27151A14" w14:textId="03443007" w:rsidR="00463127" w:rsidRPr="000960B6" w:rsidRDefault="00383FB8" w:rsidP="0021338F">
      <w:pPr>
        <w:ind w:left="360"/>
        <w:rPr>
          <w:sz w:val="18"/>
          <w:szCs w:val="18"/>
        </w:rPr>
      </w:pPr>
      <w:r w:rsidRPr="000960B6">
        <w:rPr>
          <w:sz w:val="18"/>
          <w:szCs w:val="18"/>
        </w:rPr>
        <w:t xml:space="preserve">It is always our intention to write in plain English, and to be as transparent as possible when describing our products. The questions and answers below reflect the most common concerns raised by our customers. If you have any other questions not addressed here, please kindly ask our appointed Sales Consultants for more information. Alternatively, you may visit our website at verusbullion.com or contact the </w:t>
      </w:r>
      <w:proofErr w:type="spellStart"/>
      <w:r w:rsidRPr="000960B6">
        <w:rPr>
          <w:sz w:val="18"/>
          <w:szCs w:val="18"/>
        </w:rPr>
        <w:t>Verus</w:t>
      </w:r>
      <w:proofErr w:type="spellEnd"/>
      <w:r w:rsidRPr="000960B6">
        <w:rPr>
          <w:sz w:val="18"/>
          <w:szCs w:val="18"/>
        </w:rPr>
        <w:t xml:space="preserve"> Bullion Customer Care Hotline at 6585 6041.</w:t>
      </w:r>
    </w:p>
    <w:p w14:paraId="69F33F74" w14:textId="77777777" w:rsidR="00383FB8" w:rsidRPr="000960B6" w:rsidRDefault="00383FB8" w:rsidP="0021338F">
      <w:pPr>
        <w:ind w:left="360"/>
        <w:rPr>
          <w:sz w:val="18"/>
          <w:szCs w:val="18"/>
        </w:rPr>
      </w:pPr>
    </w:p>
    <w:p w14:paraId="33D626DA" w14:textId="606B15C3" w:rsidR="00383FB8" w:rsidRPr="000960B6" w:rsidRDefault="00383FB8" w:rsidP="0021338F">
      <w:pPr>
        <w:ind w:left="360"/>
        <w:rPr>
          <w:sz w:val="18"/>
          <w:szCs w:val="18"/>
        </w:rPr>
      </w:pPr>
      <w:r w:rsidRPr="000960B6">
        <w:rPr>
          <w:sz w:val="18"/>
          <w:szCs w:val="18"/>
        </w:rPr>
        <w:t>Q1. Who can apply for Gold Grams Saver 3?</w:t>
      </w:r>
    </w:p>
    <w:p w14:paraId="399D3E48" w14:textId="29F71A9C" w:rsidR="00383FB8" w:rsidRPr="000960B6" w:rsidRDefault="00383FB8" w:rsidP="0021338F">
      <w:pPr>
        <w:ind w:left="360"/>
        <w:rPr>
          <w:sz w:val="18"/>
          <w:szCs w:val="18"/>
        </w:rPr>
      </w:pPr>
      <w:r w:rsidRPr="000960B6">
        <w:rPr>
          <w:sz w:val="18"/>
          <w:szCs w:val="18"/>
        </w:rPr>
        <w:t>Anyone is eligible to apply.</w:t>
      </w:r>
    </w:p>
    <w:p w14:paraId="3062E0A4" w14:textId="77777777" w:rsidR="00CF3C50" w:rsidRPr="000960B6" w:rsidRDefault="00CF3C50" w:rsidP="0021338F">
      <w:pPr>
        <w:ind w:left="360"/>
        <w:rPr>
          <w:sz w:val="18"/>
          <w:szCs w:val="18"/>
        </w:rPr>
      </w:pPr>
    </w:p>
    <w:p w14:paraId="5C50B37E" w14:textId="3F888491" w:rsidR="00CF3C50" w:rsidRPr="000960B6" w:rsidRDefault="00CF3C50" w:rsidP="0021338F">
      <w:pPr>
        <w:ind w:left="360"/>
        <w:rPr>
          <w:sz w:val="18"/>
          <w:szCs w:val="18"/>
        </w:rPr>
      </w:pPr>
      <w:r w:rsidRPr="000960B6">
        <w:rPr>
          <w:sz w:val="18"/>
          <w:szCs w:val="18"/>
        </w:rPr>
        <w:t>Q2. What are the real benefits for me in purchasing this plan?</w:t>
      </w:r>
    </w:p>
    <w:p w14:paraId="30B58A54" w14:textId="43EA74DF" w:rsidR="00CF3C50" w:rsidRPr="000960B6" w:rsidRDefault="00CF3C50" w:rsidP="0021338F">
      <w:pPr>
        <w:ind w:left="360"/>
        <w:rPr>
          <w:sz w:val="18"/>
          <w:szCs w:val="18"/>
        </w:rPr>
      </w:pPr>
      <w:r w:rsidRPr="000960B6">
        <w:rPr>
          <w:sz w:val="18"/>
          <w:szCs w:val="18"/>
        </w:rPr>
        <w:t xml:space="preserve">This plan is a product meant to allow customers to purchase precious metal in weights that usually physical bullion do not allow and with the same discounted pricing, as would only a large bar purchase entitles to. Lastly, to waive off the difference cost in the buying and selling prices of the physical precious metal for the customers. </w:t>
      </w:r>
    </w:p>
    <w:p w14:paraId="072ED03B" w14:textId="77777777" w:rsidR="00383FB8" w:rsidRPr="000960B6" w:rsidRDefault="00383FB8" w:rsidP="0021338F">
      <w:pPr>
        <w:ind w:left="360"/>
        <w:rPr>
          <w:sz w:val="18"/>
          <w:szCs w:val="18"/>
        </w:rPr>
      </w:pPr>
    </w:p>
    <w:p w14:paraId="07C4AED6" w14:textId="4FA226CE" w:rsidR="00383FB8" w:rsidRPr="000960B6" w:rsidRDefault="00CF3C50" w:rsidP="0021338F">
      <w:pPr>
        <w:ind w:left="360"/>
        <w:rPr>
          <w:sz w:val="18"/>
          <w:szCs w:val="18"/>
        </w:rPr>
      </w:pPr>
      <w:r w:rsidRPr="000960B6">
        <w:rPr>
          <w:sz w:val="18"/>
          <w:szCs w:val="18"/>
        </w:rPr>
        <w:t>Q3</w:t>
      </w:r>
      <w:r w:rsidR="00383FB8" w:rsidRPr="000960B6">
        <w:rPr>
          <w:sz w:val="18"/>
          <w:szCs w:val="18"/>
        </w:rPr>
        <w:t>. Are my monthly payments guaranteed?</w:t>
      </w:r>
    </w:p>
    <w:p w14:paraId="1F740B41" w14:textId="00A7EF17" w:rsidR="00383FB8" w:rsidRPr="000960B6" w:rsidRDefault="00383FB8" w:rsidP="0021338F">
      <w:pPr>
        <w:ind w:left="360"/>
        <w:rPr>
          <w:sz w:val="18"/>
          <w:szCs w:val="18"/>
        </w:rPr>
      </w:pPr>
      <w:r w:rsidRPr="000960B6">
        <w:rPr>
          <w:sz w:val="18"/>
          <w:szCs w:val="18"/>
        </w:rPr>
        <w:t>Yes, your monthly payments for the Gold Grams Saver 3 are guaranteed throughout the plan term.</w:t>
      </w:r>
    </w:p>
    <w:p w14:paraId="5E01A871" w14:textId="77777777" w:rsidR="00383FB8" w:rsidRPr="000960B6" w:rsidRDefault="00383FB8" w:rsidP="0021338F">
      <w:pPr>
        <w:ind w:left="360"/>
        <w:rPr>
          <w:sz w:val="18"/>
          <w:szCs w:val="18"/>
        </w:rPr>
      </w:pPr>
    </w:p>
    <w:p w14:paraId="458BF862" w14:textId="1128E4D2" w:rsidR="00383FB8" w:rsidRPr="000960B6" w:rsidRDefault="00CF3C50" w:rsidP="0021338F">
      <w:pPr>
        <w:ind w:left="360"/>
        <w:rPr>
          <w:sz w:val="18"/>
          <w:szCs w:val="18"/>
        </w:rPr>
      </w:pPr>
      <w:r w:rsidRPr="000960B6">
        <w:rPr>
          <w:sz w:val="18"/>
          <w:szCs w:val="18"/>
        </w:rPr>
        <w:t>Q4</w:t>
      </w:r>
      <w:r w:rsidR="00383FB8" w:rsidRPr="000960B6">
        <w:rPr>
          <w:sz w:val="18"/>
          <w:szCs w:val="18"/>
        </w:rPr>
        <w:t xml:space="preserve">. </w:t>
      </w:r>
      <w:r w:rsidR="00AA4A6A" w:rsidRPr="000960B6">
        <w:rPr>
          <w:sz w:val="18"/>
          <w:szCs w:val="18"/>
        </w:rPr>
        <w:t>Which returns are guaranteed?</w:t>
      </w:r>
    </w:p>
    <w:p w14:paraId="08E63D76" w14:textId="5962821D" w:rsidR="00AA4A6A" w:rsidRPr="000960B6" w:rsidRDefault="00AA4A6A" w:rsidP="0021338F">
      <w:pPr>
        <w:ind w:left="360"/>
        <w:rPr>
          <w:sz w:val="18"/>
          <w:szCs w:val="18"/>
        </w:rPr>
      </w:pPr>
      <w:r w:rsidRPr="000960B6">
        <w:rPr>
          <w:sz w:val="18"/>
          <w:szCs w:val="18"/>
        </w:rPr>
        <w:t>The plan includes both guaranteed and non-guaranteed pay</w:t>
      </w:r>
      <w:r w:rsidR="00641D47" w:rsidRPr="000960B6">
        <w:rPr>
          <w:sz w:val="18"/>
          <w:szCs w:val="18"/>
        </w:rPr>
        <w:t xml:space="preserve">outs. The 55% value of the precious metal </w:t>
      </w:r>
      <w:r w:rsidRPr="000960B6">
        <w:rPr>
          <w:sz w:val="18"/>
          <w:szCs w:val="18"/>
        </w:rPr>
        <w:t xml:space="preserve">and the 2% interest return on your annual premium are guaranteed. The appreciation of the precious metal and the remaining 45% value of the gold are not guaranteed and </w:t>
      </w:r>
      <w:proofErr w:type="gramStart"/>
      <w:r w:rsidRPr="000960B6">
        <w:rPr>
          <w:sz w:val="18"/>
          <w:szCs w:val="18"/>
        </w:rPr>
        <w:t>depends</w:t>
      </w:r>
      <w:proofErr w:type="gramEnd"/>
      <w:r w:rsidRPr="000960B6">
        <w:rPr>
          <w:sz w:val="18"/>
          <w:szCs w:val="18"/>
        </w:rPr>
        <w:t xml:space="preserve"> on the LBMA Market Price of the respective precious metal.</w:t>
      </w:r>
    </w:p>
    <w:p w14:paraId="76AFF08E" w14:textId="77777777" w:rsidR="00AA4A6A" w:rsidRPr="000960B6" w:rsidRDefault="00AA4A6A" w:rsidP="0021338F">
      <w:pPr>
        <w:ind w:left="360"/>
        <w:rPr>
          <w:sz w:val="18"/>
          <w:szCs w:val="18"/>
        </w:rPr>
      </w:pPr>
    </w:p>
    <w:p w14:paraId="30B8DAED" w14:textId="4E15333A" w:rsidR="00AA4A6A" w:rsidRPr="000960B6" w:rsidRDefault="00CF3C50" w:rsidP="0021338F">
      <w:pPr>
        <w:ind w:left="360"/>
        <w:rPr>
          <w:sz w:val="18"/>
          <w:szCs w:val="18"/>
        </w:rPr>
      </w:pPr>
      <w:r w:rsidRPr="000960B6">
        <w:rPr>
          <w:sz w:val="18"/>
          <w:szCs w:val="18"/>
        </w:rPr>
        <w:t>Q5.</w:t>
      </w:r>
      <w:r w:rsidR="00AA4A6A" w:rsidRPr="000960B6">
        <w:rPr>
          <w:sz w:val="18"/>
          <w:szCs w:val="18"/>
        </w:rPr>
        <w:t xml:space="preserve"> Why </w:t>
      </w:r>
      <w:r w:rsidR="00641D47" w:rsidRPr="000960B6">
        <w:rPr>
          <w:sz w:val="18"/>
          <w:szCs w:val="18"/>
        </w:rPr>
        <w:t>your company guarantees only 55% value of the precious metal holdings</w:t>
      </w:r>
      <w:r w:rsidR="00AA4A6A" w:rsidRPr="000960B6">
        <w:rPr>
          <w:sz w:val="18"/>
          <w:szCs w:val="18"/>
        </w:rPr>
        <w:t>?</w:t>
      </w:r>
    </w:p>
    <w:p w14:paraId="3EB37BC8" w14:textId="6214703B" w:rsidR="00AA4A6A" w:rsidRPr="000960B6" w:rsidRDefault="00AA4A6A" w:rsidP="00AA4A6A">
      <w:pPr>
        <w:ind w:left="360"/>
        <w:rPr>
          <w:sz w:val="18"/>
          <w:szCs w:val="18"/>
        </w:rPr>
      </w:pPr>
      <w:proofErr w:type="spellStart"/>
      <w:r w:rsidRPr="000960B6">
        <w:rPr>
          <w:sz w:val="18"/>
          <w:szCs w:val="18"/>
        </w:rPr>
        <w:t>Verus</w:t>
      </w:r>
      <w:proofErr w:type="spellEnd"/>
      <w:r w:rsidRPr="000960B6">
        <w:rPr>
          <w:sz w:val="18"/>
          <w:szCs w:val="18"/>
        </w:rPr>
        <w:t xml:space="preserve"> Bullion only provides a bridging structure to allow customer to have access to affordable physical precious metal. The plan objective is to provide customer the full participation of the price appreciation of the physical precious metal. Thus, any fluctuation in the market value of the precious metal should be completely at the customers full risk exposure.  However, as part of goodwill from the company, we provide 55% guaranteed value of the precious metal that effectively safeguards 55% of the customer risk exposure. </w:t>
      </w:r>
    </w:p>
    <w:p w14:paraId="4522623F" w14:textId="77777777" w:rsidR="00AA4A6A" w:rsidRPr="000960B6" w:rsidRDefault="00AA4A6A" w:rsidP="00AA4A6A">
      <w:pPr>
        <w:ind w:left="360"/>
        <w:rPr>
          <w:sz w:val="18"/>
          <w:szCs w:val="18"/>
        </w:rPr>
      </w:pPr>
    </w:p>
    <w:p w14:paraId="531FEA6B" w14:textId="2962EB72" w:rsidR="00AA4A6A" w:rsidRPr="000960B6" w:rsidRDefault="00CF3C50" w:rsidP="00AA4A6A">
      <w:pPr>
        <w:ind w:left="360"/>
        <w:rPr>
          <w:sz w:val="18"/>
          <w:szCs w:val="18"/>
        </w:rPr>
      </w:pPr>
      <w:r w:rsidRPr="000960B6">
        <w:rPr>
          <w:sz w:val="18"/>
          <w:szCs w:val="18"/>
        </w:rPr>
        <w:t>Q6</w:t>
      </w:r>
      <w:r w:rsidR="00AA4A6A" w:rsidRPr="000960B6">
        <w:rPr>
          <w:sz w:val="18"/>
          <w:szCs w:val="18"/>
        </w:rPr>
        <w:t xml:space="preserve">. Why </w:t>
      </w:r>
      <w:r w:rsidR="00641D47" w:rsidRPr="000960B6">
        <w:rPr>
          <w:sz w:val="18"/>
          <w:szCs w:val="18"/>
        </w:rPr>
        <w:t xml:space="preserve">am </w:t>
      </w:r>
      <w:proofErr w:type="spellStart"/>
      <w:r w:rsidR="00641D47" w:rsidRPr="000960B6">
        <w:rPr>
          <w:sz w:val="18"/>
          <w:szCs w:val="18"/>
        </w:rPr>
        <w:t>i</w:t>
      </w:r>
      <w:proofErr w:type="spellEnd"/>
      <w:r w:rsidR="00AA4A6A" w:rsidRPr="000960B6">
        <w:rPr>
          <w:sz w:val="18"/>
          <w:szCs w:val="18"/>
        </w:rPr>
        <w:t xml:space="preserve"> not allowed to </w:t>
      </w:r>
      <w:r w:rsidR="00561184" w:rsidRPr="000960B6">
        <w:rPr>
          <w:sz w:val="18"/>
          <w:szCs w:val="18"/>
        </w:rPr>
        <w:t>request delivery of the</w:t>
      </w:r>
      <w:r w:rsidR="00AA4A6A" w:rsidRPr="000960B6">
        <w:rPr>
          <w:sz w:val="18"/>
          <w:szCs w:val="18"/>
        </w:rPr>
        <w:t xml:space="preserve"> precious metal </w:t>
      </w:r>
      <w:r w:rsidR="00561184" w:rsidRPr="000960B6">
        <w:rPr>
          <w:sz w:val="18"/>
          <w:szCs w:val="18"/>
        </w:rPr>
        <w:t>every month</w:t>
      </w:r>
      <w:r w:rsidR="00AA4A6A" w:rsidRPr="000960B6">
        <w:rPr>
          <w:sz w:val="18"/>
          <w:szCs w:val="18"/>
        </w:rPr>
        <w:t>?</w:t>
      </w:r>
    </w:p>
    <w:p w14:paraId="6A778F4C" w14:textId="1CB7C2C8" w:rsidR="00561184" w:rsidRPr="000960B6" w:rsidRDefault="00561184" w:rsidP="00AA4A6A">
      <w:pPr>
        <w:ind w:left="360"/>
        <w:rPr>
          <w:sz w:val="18"/>
          <w:szCs w:val="18"/>
        </w:rPr>
      </w:pPr>
      <w:r w:rsidRPr="000960B6">
        <w:rPr>
          <w:sz w:val="18"/>
          <w:szCs w:val="18"/>
        </w:rPr>
        <w:t xml:space="preserve">In order to provide such price advantage to our customers, we purchase </w:t>
      </w:r>
      <w:r w:rsidR="00CF3C50" w:rsidRPr="000960B6">
        <w:rPr>
          <w:sz w:val="18"/>
          <w:szCs w:val="18"/>
        </w:rPr>
        <w:t xml:space="preserve">precious metal in bigger bars </w:t>
      </w:r>
      <w:r w:rsidRPr="000960B6">
        <w:rPr>
          <w:sz w:val="18"/>
          <w:szCs w:val="18"/>
        </w:rPr>
        <w:t xml:space="preserve">and quantities. </w:t>
      </w:r>
      <w:r w:rsidR="00CF3C50" w:rsidRPr="000960B6">
        <w:rPr>
          <w:sz w:val="18"/>
          <w:szCs w:val="18"/>
        </w:rPr>
        <w:t xml:space="preserve">This means that you are sharing the same big bar with others. </w:t>
      </w:r>
      <w:r w:rsidRPr="000960B6">
        <w:rPr>
          <w:sz w:val="18"/>
          <w:szCs w:val="18"/>
        </w:rPr>
        <w:t>If your monthly payment entitles you to purchase 5 grams of precious metal, you will receive a</w:t>
      </w:r>
      <w:r w:rsidR="00CF3C50" w:rsidRPr="000960B6">
        <w:rPr>
          <w:sz w:val="18"/>
          <w:szCs w:val="18"/>
        </w:rPr>
        <w:t xml:space="preserve">n allocation of 5 grams of big bar of precious metal. </w:t>
      </w:r>
    </w:p>
    <w:p w14:paraId="3F64A75F" w14:textId="77777777" w:rsidR="00561184" w:rsidRPr="000960B6" w:rsidRDefault="00561184" w:rsidP="00AA4A6A">
      <w:pPr>
        <w:ind w:left="360"/>
        <w:rPr>
          <w:sz w:val="18"/>
          <w:szCs w:val="18"/>
        </w:rPr>
      </w:pPr>
    </w:p>
    <w:p w14:paraId="1375BDFB" w14:textId="3CD9FBFE" w:rsidR="00561184" w:rsidRPr="000960B6" w:rsidRDefault="00CF3C50" w:rsidP="00AA4A6A">
      <w:pPr>
        <w:ind w:left="360"/>
        <w:rPr>
          <w:sz w:val="18"/>
          <w:szCs w:val="18"/>
        </w:rPr>
      </w:pPr>
      <w:r w:rsidRPr="000960B6">
        <w:rPr>
          <w:sz w:val="18"/>
          <w:szCs w:val="18"/>
        </w:rPr>
        <w:t>Q7</w:t>
      </w:r>
      <w:r w:rsidR="00561184" w:rsidRPr="000960B6">
        <w:rPr>
          <w:sz w:val="18"/>
          <w:szCs w:val="18"/>
        </w:rPr>
        <w:t>. Does that mean I do not own the precious metal?</w:t>
      </w:r>
    </w:p>
    <w:p w14:paraId="66904A88" w14:textId="128C6DF4" w:rsidR="00561184" w:rsidRPr="000960B6" w:rsidRDefault="00641D47" w:rsidP="00AA4A6A">
      <w:pPr>
        <w:ind w:left="360"/>
        <w:rPr>
          <w:sz w:val="18"/>
          <w:szCs w:val="18"/>
        </w:rPr>
      </w:pPr>
      <w:r w:rsidRPr="000960B6">
        <w:rPr>
          <w:sz w:val="18"/>
          <w:szCs w:val="18"/>
        </w:rPr>
        <w:t xml:space="preserve">No. </w:t>
      </w:r>
      <w:r w:rsidR="00561184" w:rsidRPr="000960B6">
        <w:rPr>
          <w:sz w:val="18"/>
          <w:szCs w:val="18"/>
        </w:rPr>
        <w:t>The</w:t>
      </w:r>
      <w:r w:rsidR="00CF3C50" w:rsidRPr="000960B6">
        <w:rPr>
          <w:sz w:val="18"/>
          <w:szCs w:val="18"/>
        </w:rPr>
        <w:t xml:space="preserve"> stated entitled volume of precious metals purchased by your monthly payment is</w:t>
      </w:r>
      <w:r w:rsidR="00561184" w:rsidRPr="000960B6">
        <w:rPr>
          <w:sz w:val="18"/>
          <w:szCs w:val="18"/>
        </w:rPr>
        <w:t xml:space="preserve"> fully allocated</w:t>
      </w:r>
      <w:r w:rsidRPr="000960B6">
        <w:rPr>
          <w:sz w:val="18"/>
          <w:szCs w:val="18"/>
        </w:rPr>
        <w:t xml:space="preserve"> to you</w:t>
      </w:r>
      <w:r w:rsidR="00CF3C50" w:rsidRPr="000960B6">
        <w:rPr>
          <w:sz w:val="18"/>
          <w:szCs w:val="18"/>
        </w:rPr>
        <w:t xml:space="preserve"> but unsegregated. </w:t>
      </w:r>
      <w:r w:rsidR="00561184" w:rsidRPr="000960B6">
        <w:rPr>
          <w:sz w:val="18"/>
          <w:szCs w:val="18"/>
        </w:rPr>
        <w:t>As your precious metals are unse</w:t>
      </w:r>
      <w:r w:rsidRPr="000960B6">
        <w:rPr>
          <w:sz w:val="18"/>
          <w:szCs w:val="18"/>
        </w:rPr>
        <w:t xml:space="preserve">gregated, you are entitled to a percentage of the precious metal volume but not specific to the precious metal item.  </w:t>
      </w:r>
    </w:p>
    <w:p w14:paraId="4542340D" w14:textId="77777777" w:rsidR="00641D47" w:rsidRPr="000960B6" w:rsidRDefault="00641D47" w:rsidP="00AA4A6A">
      <w:pPr>
        <w:ind w:left="360"/>
        <w:rPr>
          <w:sz w:val="18"/>
          <w:szCs w:val="18"/>
        </w:rPr>
      </w:pPr>
    </w:p>
    <w:p w14:paraId="2DE76478" w14:textId="0690286C" w:rsidR="00641D47" w:rsidRPr="000960B6" w:rsidRDefault="00641D47" w:rsidP="00AA4A6A">
      <w:pPr>
        <w:ind w:left="360"/>
        <w:rPr>
          <w:sz w:val="18"/>
          <w:szCs w:val="18"/>
        </w:rPr>
      </w:pPr>
      <w:r w:rsidRPr="000960B6">
        <w:rPr>
          <w:sz w:val="18"/>
          <w:szCs w:val="18"/>
        </w:rPr>
        <w:t xml:space="preserve">When a specific volume of the precious metal allocated, you are the defined and recorded owner of the stated volume of the precious metal. </w:t>
      </w:r>
      <w:proofErr w:type="spellStart"/>
      <w:r w:rsidRPr="000960B6">
        <w:rPr>
          <w:sz w:val="18"/>
          <w:szCs w:val="18"/>
        </w:rPr>
        <w:t>Verus</w:t>
      </w:r>
      <w:proofErr w:type="spellEnd"/>
      <w:r w:rsidRPr="000960B6">
        <w:rPr>
          <w:sz w:val="18"/>
          <w:szCs w:val="18"/>
        </w:rPr>
        <w:t xml:space="preserve"> Bullion does not have any direct claim on any allocated metal. The company will only act as a custodian of the allocated</w:t>
      </w:r>
      <w:r w:rsidR="00D87366" w:rsidRPr="000960B6">
        <w:rPr>
          <w:sz w:val="18"/>
          <w:szCs w:val="18"/>
        </w:rPr>
        <w:t xml:space="preserve"> precious</w:t>
      </w:r>
      <w:r w:rsidRPr="000960B6">
        <w:rPr>
          <w:sz w:val="18"/>
          <w:szCs w:val="18"/>
        </w:rPr>
        <w:t xml:space="preserve"> metal</w:t>
      </w:r>
      <w:r w:rsidR="00D87366" w:rsidRPr="000960B6">
        <w:rPr>
          <w:sz w:val="18"/>
          <w:szCs w:val="18"/>
        </w:rPr>
        <w:t xml:space="preserve"> volume</w:t>
      </w:r>
      <w:r w:rsidRPr="000960B6">
        <w:rPr>
          <w:sz w:val="18"/>
          <w:szCs w:val="18"/>
        </w:rPr>
        <w:t xml:space="preserve">. </w:t>
      </w:r>
    </w:p>
    <w:p w14:paraId="50F7DADB" w14:textId="77777777" w:rsidR="00641D47" w:rsidRPr="000960B6" w:rsidRDefault="00641D47" w:rsidP="00AA4A6A">
      <w:pPr>
        <w:ind w:left="360"/>
        <w:rPr>
          <w:sz w:val="18"/>
          <w:szCs w:val="18"/>
        </w:rPr>
      </w:pPr>
    </w:p>
    <w:p w14:paraId="4F93D588" w14:textId="22EE71D5" w:rsidR="00641D47" w:rsidRPr="000960B6" w:rsidRDefault="00641D47" w:rsidP="00AA4A6A">
      <w:pPr>
        <w:ind w:left="360"/>
        <w:rPr>
          <w:sz w:val="18"/>
          <w:szCs w:val="18"/>
        </w:rPr>
      </w:pPr>
      <w:r w:rsidRPr="000960B6">
        <w:rPr>
          <w:sz w:val="18"/>
          <w:szCs w:val="18"/>
        </w:rPr>
        <w:t>Q7.  Will the company leverage on my precious metal holdings?</w:t>
      </w:r>
    </w:p>
    <w:p w14:paraId="20B03503" w14:textId="6F5574A0" w:rsidR="00641D47" w:rsidRPr="000960B6" w:rsidRDefault="00641D47" w:rsidP="00AA4A6A">
      <w:pPr>
        <w:ind w:left="360"/>
        <w:rPr>
          <w:sz w:val="18"/>
          <w:szCs w:val="18"/>
        </w:rPr>
      </w:pPr>
      <w:r w:rsidRPr="000960B6">
        <w:rPr>
          <w:sz w:val="18"/>
          <w:szCs w:val="18"/>
        </w:rPr>
        <w:t xml:space="preserve">No. </w:t>
      </w:r>
      <w:proofErr w:type="spellStart"/>
      <w:r w:rsidRPr="000960B6">
        <w:rPr>
          <w:sz w:val="18"/>
          <w:szCs w:val="18"/>
        </w:rPr>
        <w:t>Verus</w:t>
      </w:r>
      <w:proofErr w:type="spellEnd"/>
      <w:r w:rsidRPr="000960B6">
        <w:rPr>
          <w:sz w:val="18"/>
          <w:szCs w:val="18"/>
        </w:rPr>
        <w:t xml:space="preserve"> Bullion only acts as a custodian for your precious metal holdings and will never leverage or used your stored assets as collateral in any way. </w:t>
      </w:r>
    </w:p>
    <w:p w14:paraId="2D78FC4E" w14:textId="77777777" w:rsidR="00D87366" w:rsidRPr="000960B6" w:rsidRDefault="00D87366" w:rsidP="00D87366">
      <w:pPr>
        <w:rPr>
          <w:sz w:val="18"/>
          <w:szCs w:val="18"/>
        </w:rPr>
      </w:pPr>
    </w:p>
    <w:p w14:paraId="3C68206D" w14:textId="77777777" w:rsidR="00641D47" w:rsidRPr="000960B6" w:rsidRDefault="00641D47" w:rsidP="00AA4A6A">
      <w:pPr>
        <w:ind w:left="360"/>
        <w:rPr>
          <w:sz w:val="18"/>
          <w:szCs w:val="18"/>
        </w:rPr>
      </w:pPr>
    </w:p>
    <w:p w14:paraId="58406956" w14:textId="1262EA55" w:rsidR="00641D47" w:rsidRPr="000960B6" w:rsidRDefault="00641D47" w:rsidP="00641D47">
      <w:pPr>
        <w:ind w:left="360"/>
        <w:rPr>
          <w:sz w:val="18"/>
          <w:szCs w:val="18"/>
        </w:rPr>
      </w:pPr>
      <w:r w:rsidRPr="000960B6">
        <w:rPr>
          <w:sz w:val="18"/>
          <w:szCs w:val="18"/>
        </w:rPr>
        <w:t>Q8. When can I terminate the plan?</w:t>
      </w:r>
    </w:p>
    <w:p w14:paraId="6A13BDBD" w14:textId="5FB77908" w:rsidR="00641D47" w:rsidRPr="000960B6" w:rsidRDefault="00641D47" w:rsidP="00641D47">
      <w:pPr>
        <w:ind w:left="360"/>
        <w:rPr>
          <w:sz w:val="18"/>
          <w:szCs w:val="18"/>
        </w:rPr>
      </w:pPr>
      <w:r w:rsidRPr="000960B6">
        <w:rPr>
          <w:sz w:val="18"/>
          <w:szCs w:val="18"/>
        </w:rPr>
        <w:t>You can terminate the plan after one (1) year of lock in period.</w:t>
      </w:r>
      <w:r w:rsidR="00047645" w:rsidRPr="000960B6">
        <w:rPr>
          <w:sz w:val="18"/>
          <w:szCs w:val="18"/>
        </w:rPr>
        <w:t xml:space="preserve"> </w:t>
      </w:r>
    </w:p>
    <w:p w14:paraId="1E8582BD" w14:textId="77777777" w:rsidR="00561184" w:rsidRPr="000960B6" w:rsidRDefault="00561184" w:rsidP="00AA4A6A">
      <w:pPr>
        <w:ind w:left="360"/>
        <w:rPr>
          <w:b/>
        </w:rPr>
      </w:pPr>
    </w:p>
    <w:p w14:paraId="772A69D4" w14:textId="77777777" w:rsidR="000960B6" w:rsidRDefault="000960B6" w:rsidP="00AA4A6A">
      <w:pPr>
        <w:ind w:left="360"/>
        <w:rPr>
          <w:b/>
        </w:rPr>
      </w:pPr>
    </w:p>
    <w:p w14:paraId="312AE653" w14:textId="77777777" w:rsidR="000960B6" w:rsidRDefault="000960B6" w:rsidP="00AA4A6A">
      <w:pPr>
        <w:ind w:left="360"/>
        <w:rPr>
          <w:b/>
        </w:rPr>
      </w:pPr>
    </w:p>
    <w:p w14:paraId="55D2BED1" w14:textId="77777777" w:rsidR="000960B6" w:rsidRDefault="000960B6" w:rsidP="00AA4A6A">
      <w:pPr>
        <w:ind w:left="360"/>
        <w:rPr>
          <w:b/>
        </w:rPr>
      </w:pPr>
    </w:p>
    <w:p w14:paraId="4A928A26" w14:textId="6AF69513" w:rsidR="00AA4A6A" w:rsidRPr="000960B6" w:rsidRDefault="00561184" w:rsidP="00AA4A6A">
      <w:pPr>
        <w:ind w:left="360"/>
        <w:rPr>
          <w:b/>
          <w:sz w:val="18"/>
        </w:rPr>
      </w:pPr>
      <w:r w:rsidRPr="000960B6">
        <w:rPr>
          <w:b/>
          <w:sz w:val="18"/>
        </w:rPr>
        <w:t xml:space="preserve"> </w:t>
      </w:r>
      <w:r w:rsidR="000960B6" w:rsidRPr="000960B6">
        <w:rPr>
          <w:b/>
          <w:sz w:val="18"/>
        </w:rPr>
        <w:t>Important Notes</w:t>
      </w:r>
    </w:p>
    <w:p w14:paraId="45916DDA" w14:textId="77777777" w:rsidR="000960B6" w:rsidRPr="000B1805" w:rsidRDefault="000960B6" w:rsidP="000960B6">
      <w:pPr>
        <w:rPr>
          <w:sz w:val="18"/>
          <w:szCs w:val="18"/>
        </w:rPr>
      </w:pPr>
      <w:r w:rsidRPr="000B1805">
        <w:rPr>
          <w:sz w:val="18"/>
          <w:szCs w:val="18"/>
        </w:rPr>
        <w:t xml:space="preserve">This </w:t>
      </w:r>
      <w:r>
        <w:rPr>
          <w:sz w:val="18"/>
          <w:szCs w:val="18"/>
        </w:rPr>
        <w:t>installment</w:t>
      </w:r>
      <w:r w:rsidRPr="000B1805">
        <w:rPr>
          <w:sz w:val="18"/>
          <w:szCs w:val="18"/>
        </w:rPr>
        <w:t xml:space="preserve"> plan is undertake by </w:t>
      </w:r>
      <w:proofErr w:type="spellStart"/>
      <w:r>
        <w:rPr>
          <w:sz w:val="18"/>
          <w:szCs w:val="18"/>
        </w:rPr>
        <w:t>Verus</w:t>
      </w:r>
      <w:proofErr w:type="spellEnd"/>
      <w:r>
        <w:rPr>
          <w:sz w:val="18"/>
          <w:szCs w:val="18"/>
        </w:rPr>
        <w:t xml:space="preserve"> Bullion Private Limited.</w:t>
      </w:r>
      <w:r w:rsidRPr="000B1805">
        <w:rPr>
          <w:sz w:val="18"/>
          <w:szCs w:val="18"/>
        </w:rPr>
        <w:t xml:space="preserve"> All application</w:t>
      </w:r>
      <w:r>
        <w:rPr>
          <w:sz w:val="18"/>
          <w:szCs w:val="18"/>
        </w:rPr>
        <w:t>s</w:t>
      </w:r>
      <w:r w:rsidRPr="000B1805">
        <w:rPr>
          <w:sz w:val="18"/>
          <w:szCs w:val="18"/>
        </w:rPr>
        <w:t xml:space="preserve"> are subject to our acceptance. Submission of an application and contribution does not constitute and should not be construed as acceptance by us. We reserve the right to withdraw the plan or reject applications, at anytime or for any reason without notice.</w:t>
      </w:r>
    </w:p>
    <w:p w14:paraId="773026DF" w14:textId="77777777" w:rsidR="000960B6" w:rsidRPr="000B1805" w:rsidRDefault="000960B6" w:rsidP="000960B6">
      <w:pPr>
        <w:rPr>
          <w:sz w:val="18"/>
          <w:szCs w:val="18"/>
        </w:rPr>
      </w:pPr>
    </w:p>
    <w:p w14:paraId="0D5041AF" w14:textId="77777777" w:rsidR="000960B6" w:rsidRPr="000B1805" w:rsidRDefault="000960B6" w:rsidP="000960B6">
      <w:pPr>
        <w:rPr>
          <w:sz w:val="18"/>
          <w:szCs w:val="18"/>
        </w:rPr>
      </w:pPr>
      <w:r w:rsidRPr="000B1805">
        <w:rPr>
          <w:sz w:val="18"/>
          <w:szCs w:val="18"/>
        </w:rPr>
        <w:t xml:space="preserve">This product summary does not form a part of any contract. It is intended only to be a simplified description of the product features applicable to this plan and is not exhaustive. The contents of this product summary may vary. Please refer to the actual policy contract for all terms and conditions. </w:t>
      </w:r>
    </w:p>
    <w:p w14:paraId="10C1EF18" w14:textId="77777777" w:rsidR="000960B6" w:rsidRDefault="000960B6" w:rsidP="00AA4A6A">
      <w:pPr>
        <w:ind w:left="360"/>
        <w:rPr>
          <w:b/>
        </w:rPr>
      </w:pPr>
    </w:p>
    <w:p w14:paraId="7AFE227D" w14:textId="1C8C9DEA" w:rsidR="000960B6" w:rsidRPr="00492FA8" w:rsidRDefault="00492FA8" w:rsidP="00AA4A6A">
      <w:pPr>
        <w:ind w:left="360"/>
        <w:rPr>
          <w:b/>
          <w:sz w:val="18"/>
          <w:szCs w:val="18"/>
        </w:rPr>
      </w:pPr>
      <w:r w:rsidRPr="00492FA8">
        <w:rPr>
          <w:b/>
          <w:sz w:val="18"/>
          <w:szCs w:val="18"/>
        </w:rPr>
        <w:t>VERUS BULLION</w:t>
      </w:r>
    </w:p>
    <w:p w14:paraId="02BCB587" w14:textId="77777777" w:rsidR="00492FA8" w:rsidRPr="00492FA8" w:rsidRDefault="00492FA8" w:rsidP="00AA4A6A">
      <w:pPr>
        <w:ind w:left="360"/>
        <w:rPr>
          <w:b/>
          <w:sz w:val="18"/>
          <w:szCs w:val="18"/>
        </w:rPr>
      </w:pPr>
    </w:p>
    <w:p w14:paraId="7F3F992A" w14:textId="77777777" w:rsidR="00492FA8" w:rsidRPr="00492FA8" w:rsidRDefault="00492FA8" w:rsidP="00492FA8">
      <w:pPr>
        <w:spacing w:line="360" w:lineRule="auto"/>
        <w:rPr>
          <w:sz w:val="18"/>
          <w:szCs w:val="18"/>
        </w:rPr>
      </w:pPr>
      <w:proofErr w:type="spellStart"/>
      <w:r w:rsidRPr="00492FA8">
        <w:rPr>
          <w:sz w:val="18"/>
          <w:szCs w:val="18"/>
        </w:rPr>
        <w:t>Verus</w:t>
      </w:r>
      <w:proofErr w:type="spellEnd"/>
      <w:r w:rsidRPr="00492FA8">
        <w:rPr>
          <w:sz w:val="18"/>
          <w:szCs w:val="18"/>
        </w:rPr>
        <w:t xml:space="preserve"> Bullion was established through an alliance of reputable global precious metal dealers in align with Singapore’s aim to be the global trading hub for precious metal. </w:t>
      </w:r>
      <w:proofErr w:type="spellStart"/>
      <w:r w:rsidRPr="00492FA8">
        <w:rPr>
          <w:sz w:val="18"/>
          <w:szCs w:val="18"/>
        </w:rPr>
        <w:t>Verus</w:t>
      </w:r>
      <w:proofErr w:type="spellEnd"/>
      <w:r w:rsidRPr="00492FA8">
        <w:rPr>
          <w:sz w:val="18"/>
          <w:szCs w:val="18"/>
        </w:rPr>
        <w:t xml:space="preserve">, which stands for True, Proper or </w:t>
      </w:r>
      <w:proofErr w:type="gramStart"/>
      <w:r w:rsidRPr="00492FA8">
        <w:rPr>
          <w:sz w:val="18"/>
          <w:szCs w:val="18"/>
        </w:rPr>
        <w:t>Right</w:t>
      </w:r>
      <w:proofErr w:type="gramEnd"/>
      <w:r w:rsidRPr="00492FA8">
        <w:rPr>
          <w:sz w:val="18"/>
          <w:szCs w:val="18"/>
        </w:rPr>
        <w:t xml:space="preserve"> in </w:t>
      </w:r>
      <w:proofErr w:type="spellStart"/>
      <w:r w:rsidRPr="00492FA8">
        <w:rPr>
          <w:sz w:val="18"/>
          <w:szCs w:val="18"/>
        </w:rPr>
        <w:t>latin</w:t>
      </w:r>
      <w:proofErr w:type="spellEnd"/>
      <w:r w:rsidRPr="00492FA8">
        <w:rPr>
          <w:sz w:val="18"/>
          <w:szCs w:val="18"/>
        </w:rPr>
        <w:t xml:space="preserve">, is the dictum from the founders to be embodied in the corporation culture and actions towards its customers and employees. A veritable bullion dealer for the masses, </w:t>
      </w:r>
      <w:proofErr w:type="spellStart"/>
      <w:r w:rsidRPr="00492FA8">
        <w:rPr>
          <w:sz w:val="18"/>
          <w:szCs w:val="18"/>
        </w:rPr>
        <w:t>Verus</w:t>
      </w:r>
      <w:proofErr w:type="spellEnd"/>
      <w:r w:rsidRPr="00492FA8">
        <w:rPr>
          <w:sz w:val="18"/>
          <w:szCs w:val="18"/>
        </w:rPr>
        <w:t xml:space="preserve"> Bullion is passionate in providing easy access to precious metal and has become a trust worthy point of reference for individuals seeking knowledge in precious metal investment. </w:t>
      </w:r>
    </w:p>
    <w:p w14:paraId="45E3D7EB" w14:textId="77777777" w:rsidR="00492FA8" w:rsidRPr="00492FA8" w:rsidRDefault="00492FA8" w:rsidP="00492FA8">
      <w:pPr>
        <w:rPr>
          <w:sz w:val="18"/>
          <w:szCs w:val="18"/>
        </w:rPr>
      </w:pPr>
    </w:p>
    <w:p w14:paraId="3A8980AE" w14:textId="24388716" w:rsidR="00492FA8" w:rsidRDefault="00492FA8" w:rsidP="00492FA8">
      <w:pPr>
        <w:spacing w:line="360" w:lineRule="auto"/>
        <w:rPr>
          <w:sz w:val="18"/>
          <w:szCs w:val="18"/>
        </w:rPr>
      </w:pPr>
      <w:r w:rsidRPr="00492FA8">
        <w:rPr>
          <w:sz w:val="18"/>
          <w:szCs w:val="18"/>
        </w:rPr>
        <w:t xml:space="preserve">The </w:t>
      </w:r>
      <w:proofErr w:type="spellStart"/>
      <w:r w:rsidRPr="00492FA8">
        <w:rPr>
          <w:sz w:val="18"/>
          <w:szCs w:val="18"/>
        </w:rPr>
        <w:t>Verus</w:t>
      </w:r>
      <w:proofErr w:type="spellEnd"/>
      <w:r w:rsidRPr="00492FA8">
        <w:rPr>
          <w:sz w:val="18"/>
          <w:szCs w:val="18"/>
        </w:rPr>
        <w:t xml:space="preserve"> Bullion team has ever since ventured miles across the world, in search for the different quality precious metals that refineries in the world could offer. Thus, offering over nine different refineries’ precious metal production as well as specially crafted precious metal accumulation product that has the masses benefits in mind, </w:t>
      </w:r>
      <w:proofErr w:type="spellStart"/>
      <w:r w:rsidRPr="00492FA8">
        <w:rPr>
          <w:sz w:val="18"/>
          <w:szCs w:val="18"/>
        </w:rPr>
        <w:t>Verus</w:t>
      </w:r>
      <w:proofErr w:type="spellEnd"/>
      <w:r w:rsidRPr="00492FA8">
        <w:rPr>
          <w:sz w:val="18"/>
          <w:szCs w:val="18"/>
        </w:rPr>
        <w:t xml:space="preserve"> Bullion is internationally recognized as the true bullion dealer that truly cares, the </w:t>
      </w:r>
      <w:proofErr w:type="spellStart"/>
      <w:r w:rsidRPr="00492FA8">
        <w:rPr>
          <w:sz w:val="18"/>
          <w:szCs w:val="18"/>
        </w:rPr>
        <w:t>Verus</w:t>
      </w:r>
      <w:proofErr w:type="spellEnd"/>
      <w:r w:rsidRPr="00492FA8">
        <w:rPr>
          <w:sz w:val="18"/>
          <w:szCs w:val="18"/>
        </w:rPr>
        <w:t xml:space="preserve"> way.</w:t>
      </w:r>
    </w:p>
    <w:p w14:paraId="27A32931" w14:textId="77777777" w:rsidR="00492FA8" w:rsidRPr="00492FA8" w:rsidRDefault="00492FA8" w:rsidP="00492FA8">
      <w:pPr>
        <w:spacing w:line="360" w:lineRule="auto"/>
        <w:rPr>
          <w:sz w:val="18"/>
          <w:szCs w:val="18"/>
        </w:rPr>
      </w:pPr>
    </w:p>
    <w:p w14:paraId="481A712C" w14:textId="77777777" w:rsidR="00492FA8" w:rsidRPr="00492FA8" w:rsidRDefault="00492FA8" w:rsidP="00492FA8">
      <w:pPr>
        <w:spacing w:line="360" w:lineRule="auto"/>
        <w:rPr>
          <w:b/>
          <w:sz w:val="18"/>
          <w:szCs w:val="18"/>
        </w:rPr>
      </w:pPr>
      <w:r w:rsidRPr="00492FA8">
        <w:rPr>
          <w:b/>
          <w:sz w:val="18"/>
          <w:szCs w:val="18"/>
        </w:rPr>
        <w:t>HISTORY OF PRECIOUS METAL IN SINGAPORE</w:t>
      </w:r>
    </w:p>
    <w:p w14:paraId="39747648" w14:textId="77777777" w:rsidR="00492FA8" w:rsidRPr="00492FA8" w:rsidRDefault="00492FA8" w:rsidP="00492FA8">
      <w:pPr>
        <w:spacing w:line="360" w:lineRule="auto"/>
        <w:rPr>
          <w:sz w:val="18"/>
          <w:szCs w:val="18"/>
        </w:rPr>
      </w:pPr>
    </w:p>
    <w:p w14:paraId="43EA8511" w14:textId="77777777" w:rsidR="00492FA8" w:rsidRPr="00492FA8" w:rsidRDefault="00492FA8" w:rsidP="00492FA8">
      <w:pPr>
        <w:spacing w:line="360" w:lineRule="auto"/>
        <w:rPr>
          <w:sz w:val="18"/>
          <w:szCs w:val="18"/>
        </w:rPr>
      </w:pPr>
      <w:r w:rsidRPr="00492FA8">
        <w:rPr>
          <w:sz w:val="18"/>
          <w:szCs w:val="18"/>
        </w:rPr>
        <w:t>Prior to the end of the nineteenth century, it was a period of extraordinary growth in the world’s economy. Under the Gold Standard arrangement, countries fixed their currencies’ value in terms of gold. Singapore was a regional port for the trading activities of the East India Company; medium of exchange used in the world’s market was used for transaction locally. As such, Singapore too adopted the Gold Standard with the anchoring currency of the Sterling Pound.</w:t>
      </w:r>
    </w:p>
    <w:p w14:paraId="16FFC002" w14:textId="77777777" w:rsidR="00492FA8" w:rsidRPr="00492FA8" w:rsidRDefault="00492FA8" w:rsidP="00492FA8">
      <w:pPr>
        <w:spacing w:line="360" w:lineRule="auto"/>
        <w:rPr>
          <w:sz w:val="18"/>
          <w:szCs w:val="18"/>
        </w:rPr>
      </w:pPr>
    </w:p>
    <w:p w14:paraId="6C75D69A" w14:textId="77777777" w:rsidR="00492FA8" w:rsidRDefault="00492FA8" w:rsidP="00492FA8">
      <w:pPr>
        <w:spacing w:line="360" w:lineRule="auto"/>
        <w:rPr>
          <w:sz w:val="18"/>
          <w:szCs w:val="18"/>
        </w:rPr>
      </w:pPr>
      <w:r w:rsidRPr="00492FA8">
        <w:rPr>
          <w:sz w:val="18"/>
          <w:szCs w:val="18"/>
        </w:rPr>
        <w:t xml:space="preserve"> After which, the Gold Standard drew a great significance for the later years for Singaporeans. Gold was the universal medium of exchange that bridged different tongues or ethnic differences and carried the hope of a better future for the pioneer generation of Singaporeans. The reality of the instability of currency and the demise of another currency faced by our forefathers has proven the real value of the true wealth that started in this world prior to 1971. </w:t>
      </w:r>
    </w:p>
    <w:p w14:paraId="5453EDBD" w14:textId="77777777" w:rsidR="00492FA8" w:rsidRPr="00492FA8" w:rsidRDefault="00492FA8" w:rsidP="00492FA8">
      <w:pPr>
        <w:spacing w:line="360" w:lineRule="auto"/>
        <w:rPr>
          <w:sz w:val="18"/>
          <w:szCs w:val="18"/>
        </w:rPr>
      </w:pPr>
      <w:bookmarkStart w:id="0" w:name="_GoBack"/>
      <w:bookmarkEnd w:id="0"/>
    </w:p>
    <w:p w14:paraId="7FB6D5E4" w14:textId="77777777" w:rsidR="00492FA8" w:rsidRPr="00492FA8" w:rsidRDefault="00492FA8" w:rsidP="00492FA8">
      <w:pPr>
        <w:spacing w:line="360" w:lineRule="auto"/>
        <w:rPr>
          <w:sz w:val="18"/>
          <w:szCs w:val="18"/>
        </w:rPr>
      </w:pPr>
      <w:r w:rsidRPr="00492FA8">
        <w:rPr>
          <w:sz w:val="18"/>
          <w:szCs w:val="18"/>
        </w:rPr>
        <w:t xml:space="preserve">In 2012, Singapore re-embraced the importance of precious metal that was once greatly endeared by our forefathers by exempting taxes on investment precious metal and aims to be the global trading hub for precious metal, an event that </w:t>
      </w:r>
      <w:proofErr w:type="spellStart"/>
      <w:r w:rsidRPr="00492FA8">
        <w:rPr>
          <w:sz w:val="18"/>
          <w:szCs w:val="18"/>
        </w:rPr>
        <w:t>Verus</w:t>
      </w:r>
      <w:proofErr w:type="spellEnd"/>
      <w:r w:rsidRPr="00492FA8">
        <w:rPr>
          <w:sz w:val="18"/>
          <w:szCs w:val="18"/>
        </w:rPr>
        <w:t xml:space="preserve"> Bullion celebrates as the commencement of Singapore’s leadership as the distinguished world’s trading hub for precious metal.</w:t>
      </w:r>
    </w:p>
    <w:p w14:paraId="5992D162" w14:textId="77777777" w:rsidR="00492FA8" w:rsidRDefault="00492FA8" w:rsidP="00AA4A6A">
      <w:pPr>
        <w:ind w:left="360"/>
        <w:rPr>
          <w:b/>
        </w:rPr>
      </w:pPr>
    </w:p>
    <w:p w14:paraId="396FFA3E" w14:textId="77777777" w:rsidR="00492FA8" w:rsidRDefault="00492FA8" w:rsidP="00AA4A6A">
      <w:pPr>
        <w:ind w:left="360"/>
        <w:rPr>
          <w:b/>
        </w:rPr>
      </w:pPr>
    </w:p>
    <w:p w14:paraId="17DFF444" w14:textId="77777777" w:rsidR="00492FA8" w:rsidRPr="000960B6" w:rsidRDefault="00492FA8" w:rsidP="00AA4A6A">
      <w:pPr>
        <w:ind w:left="360"/>
        <w:rPr>
          <w:b/>
        </w:rPr>
      </w:pPr>
    </w:p>
    <w:sectPr w:rsidR="00492FA8" w:rsidRPr="000960B6" w:rsidSect="00567751">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835DCE"/>
    <w:multiLevelType w:val="hybridMultilevel"/>
    <w:tmpl w:val="64B4A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C54295"/>
    <w:multiLevelType w:val="hybridMultilevel"/>
    <w:tmpl w:val="52A613B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EEB"/>
    <w:rsid w:val="00006017"/>
    <w:rsid w:val="000352C1"/>
    <w:rsid w:val="00047645"/>
    <w:rsid w:val="00081D2F"/>
    <w:rsid w:val="000960B6"/>
    <w:rsid w:val="000B6825"/>
    <w:rsid w:val="00144D01"/>
    <w:rsid w:val="00170B64"/>
    <w:rsid w:val="001810BB"/>
    <w:rsid w:val="0021338F"/>
    <w:rsid w:val="00226B1D"/>
    <w:rsid w:val="00383FB8"/>
    <w:rsid w:val="00413671"/>
    <w:rsid w:val="00463127"/>
    <w:rsid w:val="00471FC9"/>
    <w:rsid w:val="00492FA8"/>
    <w:rsid w:val="004A2949"/>
    <w:rsid w:val="005127C1"/>
    <w:rsid w:val="00561184"/>
    <w:rsid w:val="00567751"/>
    <w:rsid w:val="00641D47"/>
    <w:rsid w:val="006D6EEB"/>
    <w:rsid w:val="00754E17"/>
    <w:rsid w:val="007C0196"/>
    <w:rsid w:val="008E4FB8"/>
    <w:rsid w:val="00A95772"/>
    <w:rsid w:val="00AA4A6A"/>
    <w:rsid w:val="00AB1696"/>
    <w:rsid w:val="00BD0C03"/>
    <w:rsid w:val="00CF3C50"/>
    <w:rsid w:val="00D007B1"/>
    <w:rsid w:val="00D22A54"/>
    <w:rsid w:val="00D503D4"/>
    <w:rsid w:val="00D75A25"/>
    <w:rsid w:val="00D87366"/>
    <w:rsid w:val="00F341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C4D226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EEB"/>
    <w:pPr>
      <w:ind w:left="720"/>
      <w:contextualSpacing/>
    </w:pPr>
  </w:style>
  <w:style w:type="table" w:styleId="TableGrid">
    <w:name w:val="Table Grid"/>
    <w:basedOn w:val="TableNormal"/>
    <w:uiPriority w:val="59"/>
    <w:rsid w:val="00144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6EEB"/>
    <w:pPr>
      <w:ind w:left="720"/>
      <w:contextualSpacing/>
    </w:pPr>
  </w:style>
  <w:style w:type="table" w:styleId="TableGrid">
    <w:name w:val="Table Grid"/>
    <w:basedOn w:val="TableNormal"/>
    <w:uiPriority w:val="59"/>
    <w:rsid w:val="00144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4</Pages>
  <Words>1737</Words>
  <Characters>9901</Characters>
  <Application>Microsoft Macintosh Word</Application>
  <DocSecurity>0</DocSecurity>
  <Lines>82</Lines>
  <Paragraphs>23</Paragraphs>
  <ScaleCrop>false</ScaleCrop>
  <Company/>
  <LinksUpToDate>false</LinksUpToDate>
  <CharactersWithSpaces>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Ignatius Tay</dc:creator>
  <cp:keywords/>
  <dc:description/>
  <cp:lastModifiedBy>Ignatius Tay</cp:lastModifiedBy>
  <cp:revision>24</cp:revision>
  <dcterms:created xsi:type="dcterms:W3CDTF">2014-06-23T08:38:00Z</dcterms:created>
  <dcterms:modified xsi:type="dcterms:W3CDTF">2014-07-03T02:48:00Z</dcterms:modified>
</cp:coreProperties>
</file>